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0" w:type="dxa"/>
        <w:jc w:val="center"/>
        <w:tblLook w:val="0000" w:firstRow="0" w:lastRow="0" w:firstColumn="0" w:lastColumn="0" w:noHBand="0" w:noVBand="0"/>
      </w:tblPr>
      <w:tblGrid>
        <w:gridCol w:w="432"/>
        <w:gridCol w:w="9315"/>
        <w:gridCol w:w="203"/>
      </w:tblGrid>
      <w:tr w:rsidR="001F571B" w:rsidRPr="00CE14AA" w14:paraId="50C57DFE" w14:textId="77777777" w:rsidTr="002F5320">
        <w:trPr>
          <w:gridBefore w:val="1"/>
          <w:wBefore w:w="432" w:type="dxa"/>
          <w:cantSplit/>
          <w:trHeight w:val="1078"/>
          <w:jc w:val="center"/>
        </w:trPr>
        <w:tc>
          <w:tcPr>
            <w:tcW w:w="9518" w:type="dxa"/>
            <w:gridSpan w:val="2"/>
          </w:tcPr>
          <w:p w14:paraId="4B6A86E3" w14:textId="77777777" w:rsidR="001F571B" w:rsidRPr="00CE14AA" w:rsidRDefault="001F571B" w:rsidP="002F5320">
            <w:pPr>
              <w:tabs>
                <w:tab w:val="left" w:pos="1552"/>
                <w:tab w:val="left" w:pos="3740"/>
              </w:tabs>
              <w:jc w:val="center"/>
              <w:rPr>
                <w:sz w:val="28"/>
                <w:szCs w:val="28"/>
              </w:rPr>
            </w:pPr>
            <w:r w:rsidRPr="00CE14AA">
              <w:rPr>
                <w:b/>
                <w:sz w:val="28"/>
                <w:szCs w:val="28"/>
              </w:rPr>
              <w:object w:dxaOrig="2040" w:dyaOrig="2325" w14:anchorId="326073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50.25pt" o:ole="">
                  <v:imagedata r:id="rId6" o:title=""/>
                </v:shape>
                <o:OLEObject Type="Embed" ProgID="PBrush" ShapeID="_x0000_i1025" DrawAspect="Content" ObjectID="_1854254127" r:id="rId7"/>
              </w:object>
            </w:r>
          </w:p>
        </w:tc>
      </w:tr>
      <w:tr w:rsidR="001F571B" w:rsidRPr="00CE14AA" w14:paraId="5E003615" w14:textId="77777777" w:rsidTr="00CE14AA">
        <w:trPr>
          <w:gridBefore w:val="1"/>
          <w:wBefore w:w="432" w:type="dxa"/>
          <w:cantSplit/>
          <w:trHeight w:val="1296"/>
          <w:jc w:val="center"/>
        </w:trPr>
        <w:tc>
          <w:tcPr>
            <w:tcW w:w="9518" w:type="dxa"/>
            <w:gridSpan w:val="2"/>
          </w:tcPr>
          <w:p w14:paraId="437F56B6" w14:textId="77777777" w:rsidR="000D0864" w:rsidRPr="00CE14AA" w:rsidRDefault="000D0864" w:rsidP="000D0864">
            <w:pPr>
              <w:jc w:val="center"/>
              <w:rPr>
                <w:b/>
                <w:sz w:val="28"/>
                <w:szCs w:val="28"/>
              </w:rPr>
            </w:pPr>
            <w:r w:rsidRPr="00CE14AA">
              <w:rPr>
                <w:b/>
                <w:sz w:val="28"/>
                <w:szCs w:val="28"/>
              </w:rPr>
              <w:t>ГІРСЬКА  СІЛЬСЬКА  РАДА</w:t>
            </w:r>
          </w:p>
          <w:p w14:paraId="072E4B01" w14:textId="77777777" w:rsidR="000D0864" w:rsidRPr="00CE14AA" w:rsidRDefault="000D0864" w:rsidP="000D0864">
            <w:pPr>
              <w:jc w:val="center"/>
              <w:rPr>
                <w:b/>
                <w:sz w:val="28"/>
                <w:szCs w:val="28"/>
              </w:rPr>
            </w:pPr>
            <w:r w:rsidRPr="00CE14AA">
              <w:rPr>
                <w:b/>
                <w:sz w:val="28"/>
                <w:szCs w:val="28"/>
              </w:rPr>
              <w:t>БОРИСПІЛЬСЬКОГО  РАЙОНУ КИЇВСЬКОЇ  ОБЛАСТІ</w:t>
            </w:r>
          </w:p>
          <w:p w14:paraId="16001266" w14:textId="77777777" w:rsidR="000D0864" w:rsidRPr="00CE14AA" w:rsidRDefault="000D0864" w:rsidP="000D0864">
            <w:pPr>
              <w:jc w:val="center"/>
              <w:rPr>
                <w:b/>
                <w:sz w:val="28"/>
                <w:szCs w:val="28"/>
              </w:rPr>
            </w:pPr>
          </w:p>
          <w:p w14:paraId="1BCE8CE7" w14:textId="15F0FBBD" w:rsidR="001F571B" w:rsidRPr="00CE14AA" w:rsidRDefault="000D0864" w:rsidP="00757A77">
            <w:pPr>
              <w:jc w:val="center"/>
              <w:rPr>
                <w:b/>
                <w:spacing w:val="40"/>
                <w:sz w:val="28"/>
                <w:szCs w:val="28"/>
                <w:lang w:val="uk-UA"/>
              </w:rPr>
            </w:pPr>
            <w:r w:rsidRPr="00CE14AA">
              <w:rPr>
                <w:b/>
                <w:spacing w:val="40"/>
                <w:sz w:val="28"/>
                <w:szCs w:val="28"/>
              </w:rPr>
              <w:t>Р</w:t>
            </w:r>
            <w:r w:rsidRPr="00CE14AA">
              <w:rPr>
                <w:b/>
                <w:spacing w:val="40"/>
                <w:sz w:val="28"/>
                <w:szCs w:val="28"/>
                <w:lang w:val="uk-UA"/>
              </w:rPr>
              <w:t>І</w:t>
            </w:r>
            <w:r w:rsidRPr="00CE14AA">
              <w:rPr>
                <w:b/>
                <w:spacing w:val="40"/>
                <w:sz w:val="28"/>
                <w:szCs w:val="28"/>
              </w:rPr>
              <w:t>ШЕННЯ</w:t>
            </w:r>
          </w:p>
        </w:tc>
      </w:tr>
      <w:tr w:rsidR="001F571B" w:rsidRPr="00CE14AA" w14:paraId="48BE97F5" w14:textId="77777777" w:rsidTr="002F5320">
        <w:tblPrEx>
          <w:jc w:val="left"/>
        </w:tblPrEx>
        <w:trPr>
          <w:gridAfter w:val="1"/>
          <w:wAfter w:w="203" w:type="dxa"/>
          <w:cantSplit/>
          <w:trHeight w:val="299"/>
        </w:trPr>
        <w:tc>
          <w:tcPr>
            <w:tcW w:w="9747" w:type="dxa"/>
            <w:gridSpan w:val="2"/>
          </w:tcPr>
          <w:p w14:paraId="4927BE5C" w14:textId="77777777" w:rsidR="001F571B" w:rsidRPr="00CE14AA" w:rsidRDefault="001F571B" w:rsidP="002F5320">
            <w:pPr>
              <w:ind w:left="432"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  <w:p w14:paraId="14BEBD7F" w14:textId="07B210DA" w:rsidR="001F571B" w:rsidRPr="00CE14AA" w:rsidRDefault="0039654E" w:rsidP="00CE14AA">
            <w:pPr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CE14AA">
              <w:rPr>
                <w:b/>
                <w:sz w:val="28"/>
                <w:szCs w:val="28"/>
                <w:shd w:val="clear" w:color="auto" w:fill="FFFFFF"/>
                <w:lang w:val="uk-UA"/>
              </w:rPr>
              <w:t>Про внесення змін до проєктної документації «Схема організації дорожнього руху по вул. Шкільна в с. Гора Бориспільського району Київської області»</w:t>
            </w:r>
            <w:r w:rsidR="001E1E04" w:rsidRPr="00CE14AA">
              <w:rPr>
                <w:b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74785E17" w14:textId="77777777" w:rsidR="001F571B" w:rsidRPr="00CE14AA" w:rsidRDefault="001F571B" w:rsidP="002F5320">
            <w:pPr>
              <w:ind w:left="432"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</w:tbl>
    <w:p w14:paraId="52D878BB" w14:textId="613E16D2" w:rsidR="002C373E" w:rsidRPr="00CE14AA" w:rsidRDefault="0039654E" w:rsidP="00AD6F55">
      <w:pPr>
        <w:ind w:firstLine="567"/>
        <w:jc w:val="both"/>
        <w:rPr>
          <w:bCs/>
          <w:sz w:val="28"/>
          <w:szCs w:val="28"/>
          <w:lang w:val="uk-UA"/>
        </w:rPr>
      </w:pPr>
      <w:r w:rsidRPr="00CE14AA">
        <w:rPr>
          <w:bCs/>
          <w:sz w:val="28"/>
          <w:szCs w:val="28"/>
          <w:lang w:val="uk-UA"/>
        </w:rPr>
        <w:t>Відповідно до статей 25, 26 Закону України «Про місцеве самоврядування в Україні», статті 27 Закону України «Про дорожній рух», законів України «Про автомобільні дороги», «Про благоустрій населених пунктів», з метою забезпечення належної організації та безпеки дорожнього руху по вул. Шкільній у с. Гора Бориспільського району Київської області, Гірська сільська рада</w:t>
      </w:r>
    </w:p>
    <w:p w14:paraId="6ED6D6A9" w14:textId="77777777" w:rsidR="001F571B" w:rsidRPr="00CE14AA" w:rsidRDefault="001F571B" w:rsidP="00CE14AA">
      <w:pPr>
        <w:jc w:val="both"/>
        <w:rPr>
          <w:b/>
          <w:sz w:val="28"/>
          <w:szCs w:val="28"/>
          <w:lang w:val="uk-UA"/>
        </w:rPr>
      </w:pPr>
      <w:r w:rsidRPr="00CE14AA">
        <w:rPr>
          <w:b/>
          <w:sz w:val="28"/>
          <w:szCs w:val="28"/>
          <w:lang w:val="uk-UA"/>
        </w:rPr>
        <w:t>ВИРІШИЛА:</w:t>
      </w:r>
    </w:p>
    <w:p w14:paraId="4519E402" w14:textId="77777777" w:rsidR="00CE14AA" w:rsidRDefault="00CE14AA" w:rsidP="00CE14A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="0039654E" w:rsidRPr="00CE14AA">
        <w:rPr>
          <w:sz w:val="28"/>
          <w:szCs w:val="28"/>
          <w:lang w:val="uk-UA"/>
        </w:rPr>
        <w:t>Внести</w:t>
      </w:r>
      <w:proofErr w:type="spellEnd"/>
      <w:r w:rsidR="0039654E" w:rsidRPr="00CE14AA">
        <w:rPr>
          <w:sz w:val="28"/>
          <w:szCs w:val="28"/>
          <w:lang w:val="uk-UA"/>
        </w:rPr>
        <w:t xml:space="preserve"> зміни до </w:t>
      </w:r>
      <w:proofErr w:type="spellStart"/>
      <w:r w:rsidR="0039654E" w:rsidRPr="00CE14AA">
        <w:rPr>
          <w:sz w:val="28"/>
          <w:szCs w:val="28"/>
          <w:lang w:val="uk-UA"/>
        </w:rPr>
        <w:t>проєктної</w:t>
      </w:r>
      <w:proofErr w:type="spellEnd"/>
      <w:r w:rsidR="0039654E" w:rsidRPr="00CE14AA">
        <w:rPr>
          <w:sz w:val="28"/>
          <w:szCs w:val="28"/>
          <w:lang w:val="uk-UA"/>
        </w:rPr>
        <w:t xml:space="preserve"> документації «Схема організації дорожнього руху по вул. Шкільна в с. Гора Бориспільського району Київської області».</w:t>
      </w:r>
    </w:p>
    <w:p w14:paraId="10868CD3" w14:textId="77777777" w:rsidR="00CE14AA" w:rsidRDefault="00CE14AA" w:rsidP="00CE14A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39654E" w:rsidRPr="00CE14AA">
        <w:rPr>
          <w:sz w:val="28"/>
          <w:szCs w:val="28"/>
          <w:lang w:val="uk-UA"/>
        </w:rPr>
        <w:t>Визначити замовником робіт із внесення змін до проєктної документації, зазначеної у пункті 1 цього рішення, Управління житлово-комунального господарства та капітального будівництва Гірської сільської ради Бориспільського району Київської області.</w:t>
      </w:r>
    </w:p>
    <w:p w14:paraId="67477118" w14:textId="77777777" w:rsidR="00CE14AA" w:rsidRDefault="00CE14AA" w:rsidP="00CE14A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39654E" w:rsidRPr="00CE14AA">
        <w:rPr>
          <w:sz w:val="28"/>
          <w:szCs w:val="28"/>
          <w:lang w:val="uk-UA"/>
        </w:rPr>
        <w:t>Доручити Управлінню житлово-комунального господарства та капітального будівництва Гірської сільської ради:</w:t>
      </w:r>
    </w:p>
    <w:p w14:paraId="64BF244F" w14:textId="0A39E866" w:rsidR="0039654E" w:rsidRDefault="0039654E" w:rsidP="00CE14AA">
      <w:pPr>
        <w:ind w:firstLine="851"/>
        <w:jc w:val="both"/>
        <w:rPr>
          <w:sz w:val="28"/>
          <w:szCs w:val="28"/>
          <w:lang w:val="uk-UA"/>
        </w:rPr>
      </w:pPr>
      <w:r w:rsidRPr="00CE14AA">
        <w:rPr>
          <w:sz w:val="28"/>
          <w:szCs w:val="28"/>
          <w:lang w:val="uk-UA"/>
        </w:rPr>
        <w:t>3.1. Організувати виконання робіт із внесення змін до проєктної документації «Схема організації дорожнього руху по вул. Шкільна в с. Гора Бориспільського району Київської області»</w:t>
      </w:r>
      <w:r w:rsidR="00CE14AA">
        <w:rPr>
          <w:sz w:val="28"/>
          <w:szCs w:val="28"/>
          <w:lang w:val="uk-UA"/>
        </w:rPr>
        <w:t>;</w:t>
      </w:r>
    </w:p>
    <w:p w14:paraId="15F6780C" w14:textId="77777777" w:rsidR="00CE14AA" w:rsidRDefault="00CE14AA" w:rsidP="00CE14AA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Долучити </w:t>
      </w:r>
      <w:r w:rsidRPr="00CE14AA">
        <w:rPr>
          <w:sz w:val="28"/>
          <w:szCs w:val="28"/>
          <w:lang w:val="uk-UA"/>
        </w:rPr>
        <w:t>постійну комісію Гірської сільської ради з питань комунальної власності, житлової політики, комунального господарства, транспорту, енергозбереження та благоустрою</w:t>
      </w:r>
      <w:r>
        <w:rPr>
          <w:sz w:val="28"/>
          <w:szCs w:val="28"/>
          <w:lang w:val="uk-UA"/>
        </w:rPr>
        <w:t xml:space="preserve"> до підготовки технічного завдання;</w:t>
      </w:r>
    </w:p>
    <w:p w14:paraId="42EA4695" w14:textId="6A549665" w:rsidR="00CE14AA" w:rsidRDefault="0039654E" w:rsidP="00CE14AA">
      <w:pPr>
        <w:ind w:firstLine="851"/>
        <w:jc w:val="both"/>
        <w:rPr>
          <w:sz w:val="28"/>
          <w:szCs w:val="28"/>
          <w:lang w:val="uk-UA"/>
        </w:rPr>
      </w:pPr>
      <w:r w:rsidRPr="00CE14AA">
        <w:rPr>
          <w:sz w:val="28"/>
          <w:szCs w:val="28"/>
          <w:lang w:val="uk-UA"/>
        </w:rPr>
        <w:t>3.</w:t>
      </w:r>
      <w:r w:rsidR="00CE14AA">
        <w:rPr>
          <w:sz w:val="28"/>
          <w:szCs w:val="28"/>
          <w:lang w:val="uk-UA"/>
        </w:rPr>
        <w:t>3</w:t>
      </w:r>
      <w:r w:rsidRPr="00CE14AA">
        <w:rPr>
          <w:sz w:val="28"/>
          <w:szCs w:val="28"/>
          <w:lang w:val="uk-UA"/>
        </w:rPr>
        <w:t>. Забезпечити погодження актуалізованої схеми організації дорожнього руху у порядку, встановленому законодавством.</w:t>
      </w:r>
    </w:p>
    <w:p w14:paraId="4BDBD2CE" w14:textId="77777777" w:rsidR="00CE14AA" w:rsidRDefault="00CE14AA" w:rsidP="00CE14A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39654E" w:rsidRPr="00CE14AA">
        <w:rPr>
          <w:sz w:val="28"/>
          <w:szCs w:val="28"/>
          <w:lang w:val="uk-UA"/>
        </w:rPr>
        <w:t>Фінансування робіт, зазначених у цьому рішенні, здійснювати в межах бюджетних призначень, передбачених Управлінню житлово-комунального господарства та капітального будівництва Гірської сільської ради на відповідний бюджетний період.</w:t>
      </w:r>
    </w:p>
    <w:p w14:paraId="73BE2B0E" w14:textId="2E52428C" w:rsidR="008F5D93" w:rsidRPr="00CE14AA" w:rsidRDefault="00CE14AA" w:rsidP="00CE14A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39654E" w:rsidRPr="00CE14AA">
        <w:rPr>
          <w:sz w:val="28"/>
          <w:szCs w:val="28"/>
          <w:lang w:val="uk-UA"/>
        </w:rPr>
        <w:t>Контроль за виконанням цього рішення покласти на постійну комісію Гірської сільської ради з питань комунальної власності, житлової політики, комунального господарства, транспорту, енергозбереження та благоустрою.</w:t>
      </w:r>
      <w:r w:rsidR="00972E3B" w:rsidRPr="00CE14AA">
        <w:rPr>
          <w:sz w:val="28"/>
          <w:szCs w:val="28"/>
          <w:lang w:val="uk-UA"/>
        </w:rPr>
        <w:cr/>
      </w:r>
    </w:p>
    <w:tbl>
      <w:tblPr>
        <w:tblW w:w="8456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  <w:gridCol w:w="1906"/>
      </w:tblGrid>
      <w:tr w:rsidR="00CE14AA" w:rsidRPr="00CE14AA" w14:paraId="549227C6" w14:textId="77777777" w:rsidTr="00CE14AA">
        <w:trPr>
          <w:cantSplit/>
        </w:trPr>
        <w:tc>
          <w:tcPr>
            <w:tcW w:w="5103" w:type="dxa"/>
          </w:tcPr>
          <w:p w14:paraId="61869CA3" w14:textId="4D63D0E4" w:rsidR="00CE14AA" w:rsidRPr="00CE14AA" w:rsidRDefault="00CE14AA" w:rsidP="00CE14AA">
            <w:pPr>
              <w:ind w:left="-105"/>
              <w:rPr>
                <w:sz w:val="28"/>
                <w:szCs w:val="28"/>
                <w:lang w:val="uk-UA"/>
              </w:rPr>
            </w:pPr>
            <w:r w:rsidRPr="00CE14AA">
              <w:rPr>
                <w:sz w:val="28"/>
                <w:szCs w:val="28"/>
                <w:lang w:val="uk-UA"/>
              </w:rPr>
              <w:t xml:space="preserve">від </w:t>
            </w:r>
            <w:r>
              <w:rPr>
                <w:sz w:val="28"/>
                <w:szCs w:val="28"/>
                <w:lang w:val="uk-UA"/>
              </w:rPr>
              <w:t>22 жовтня</w:t>
            </w:r>
            <w:r w:rsidRPr="00CE14AA">
              <w:rPr>
                <w:sz w:val="28"/>
                <w:szCs w:val="28"/>
                <w:lang w:val="uk-UA"/>
              </w:rPr>
              <w:t xml:space="preserve"> 2026 року</w:t>
            </w:r>
          </w:p>
          <w:p w14:paraId="0434106E" w14:textId="4F9A22D5" w:rsidR="00CE14AA" w:rsidRPr="00CE14AA" w:rsidRDefault="00CE14AA" w:rsidP="00CE14AA">
            <w:pPr>
              <w:ind w:left="-105"/>
              <w:rPr>
                <w:sz w:val="28"/>
                <w:szCs w:val="28"/>
                <w:lang w:val="uk-UA"/>
              </w:rPr>
            </w:pPr>
            <w:r w:rsidRPr="00CE14AA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3090-117</w:t>
            </w:r>
            <w:r w:rsidRPr="00CE14AA">
              <w:rPr>
                <w:sz w:val="28"/>
                <w:szCs w:val="28"/>
                <w:lang w:val="uk-UA"/>
              </w:rPr>
              <w:t>-VIIІ</w:t>
            </w:r>
          </w:p>
        </w:tc>
        <w:tc>
          <w:tcPr>
            <w:tcW w:w="1447" w:type="dxa"/>
          </w:tcPr>
          <w:p w14:paraId="5C66FF10" w14:textId="77777777" w:rsidR="00CE14AA" w:rsidRPr="00CE14AA" w:rsidRDefault="00CE14AA" w:rsidP="002F532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906" w:type="dxa"/>
          </w:tcPr>
          <w:p w14:paraId="0A78BA5D" w14:textId="77777777" w:rsidR="00CE14AA" w:rsidRPr="00CE14AA" w:rsidRDefault="00CE14AA" w:rsidP="002F5320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67E850FA" w14:textId="7A5972AE" w:rsidR="00AE5847" w:rsidRPr="00CE14AA" w:rsidRDefault="001F571B" w:rsidP="00CE14AA">
      <w:pPr>
        <w:jc w:val="both"/>
        <w:rPr>
          <w:sz w:val="28"/>
          <w:szCs w:val="28"/>
          <w:lang w:val="uk-UA"/>
        </w:rPr>
      </w:pPr>
      <w:r w:rsidRPr="00CE14AA">
        <w:rPr>
          <w:b/>
          <w:sz w:val="28"/>
          <w:szCs w:val="28"/>
          <w:lang w:val="uk-UA"/>
        </w:rPr>
        <w:t>Сільський голова</w:t>
      </w:r>
      <w:r w:rsidRPr="00CE14AA">
        <w:rPr>
          <w:b/>
          <w:sz w:val="28"/>
          <w:szCs w:val="28"/>
          <w:lang w:val="uk-UA"/>
        </w:rPr>
        <w:tab/>
      </w:r>
      <w:r w:rsidRPr="00CE14AA">
        <w:rPr>
          <w:b/>
          <w:sz w:val="28"/>
          <w:szCs w:val="28"/>
          <w:lang w:val="uk-UA"/>
        </w:rPr>
        <w:tab/>
      </w:r>
      <w:r w:rsidRPr="00CE14AA">
        <w:rPr>
          <w:b/>
          <w:sz w:val="28"/>
          <w:szCs w:val="28"/>
          <w:lang w:val="uk-UA"/>
        </w:rPr>
        <w:tab/>
        <w:t xml:space="preserve">                           </w:t>
      </w:r>
      <w:r w:rsidR="00CE14AA">
        <w:rPr>
          <w:b/>
          <w:sz w:val="28"/>
          <w:szCs w:val="28"/>
          <w:lang w:val="uk-UA"/>
        </w:rPr>
        <w:t xml:space="preserve">             </w:t>
      </w:r>
      <w:r w:rsidRPr="00CE14AA">
        <w:rPr>
          <w:b/>
          <w:sz w:val="28"/>
          <w:szCs w:val="28"/>
          <w:lang w:val="uk-UA"/>
        </w:rPr>
        <w:t xml:space="preserve">   </w:t>
      </w:r>
      <w:r w:rsidR="00E60D46" w:rsidRPr="00CE14AA">
        <w:rPr>
          <w:b/>
          <w:sz w:val="28"/>
          <w:szCs w:val="28"/>
          <w:lang w:val="uk-UA"/>
        </w:rPr>
        <w:t>Роман ДМИТРІВ</w:t>
      </w:r>
    </w:p>
    <w:p w14:paraId="0FE9D39D" w14:textId="77777777" w:rsidR="00516657" w:rsidRPr="00CE14AA" w:rsidRDefault="00516657" w:rsidP="002C373E">
      <w:pPr>
        <w:ind w:firstLine="900"/>
        <w:rPr>
          <w:sz w:val="28"/>
          <w:szCs w:val="28"/>
          <w:lang w:val="uk-UA"/>
        </w:rPr>
      </w:pPr>
    </w:p>
    <w:sectPr w:rsidR="00516657" w:rsidRPr="00CE14AA" w:rsidSect="00516657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463"/>
    <w:multiLevelType w:val="multilevel"/>
    <w:tmpl w:val="E69C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09361B"/>
    <w:multiLevelType w:val="hybridMultilevel"/>
    <w:tmpl w:val="C5586624"/>
    <w:lvl w:ilvl="0" w:tplc="0E2E4A7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7A2521F5"/>
    <w:multiLevelType w:val="hybridMultilevel"/>
    <w:tmpl w:val="CBAAD0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556787"/>
    <w:multiLevelType w:val="hybridMultilevel"/>
    <w:tmpl w:val="88B87584"/>
    <w:lvl w:ilvl="0" w:tplc="58345732">
      <w:start w:val="1"/>
      <w:numFmt w:val="decimal"/>
      <w:lvlText w:val="%1."/>
      <w:lvlJc w:val="left"/>
      <w:pPr>
        <w:ind w:left="1182" w:hanging="6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30045898">
    <w:abstractNumId w:val="1"/>
  </w:num>
  <w:num w:numId="2" w16cid:durableId="339234965">
    <w:abstractNumId w:val="3"/>
  </w:num>
  <w:num w:numId="3" w16cid:durableId="54012209">
    <w:abstractNumId w:val="0"/>
  </w:num>
  <w:num w:numId="4" w16cid:durableId="2051876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B85"/>
    <w:rsid w:val="00014B85"/>
    <w:rsid w:val="000651CE"/>
    <w:rsid w:val="00082594"/>
    <w:rsid w:val="000B5860"/>
    <w:rsid w:val="000D0864"/>
    <w:rsid w:val="00101AE2"/>
    <w:rsid w:val="001428F3"/>
    <w:rsid w:val="0017453E"/>
    <w:rsid w:val="00174757"/>
    <w:rsid w:val="0018539F"/>
    <w:rsid w:val="001A2F7D"/>
    <w:rsid w:val="001E1E04"/>
    <w:rsid w:val="001F571B"/>
    <w:rsid w:val="00203F85"/>
    <w:rsid w:val="00270ECD"/>
    <w:rsid w:val="002C373E"/>
    <w:rsid w:val="002E2640"/>
    <w:rsid w:val="003261E2"/>
    <w:rsid w:val="00333018"/>
    <w:rsid w:val="00340218"/>
    <w:rsid w:val="00347DAB"/>
    <w:rsid w:val="0039654E"/>
    <w:rsid w:val="003A43AD"/>
    <w:rsid w:val="003E09A0"/>
    <w:rsid w:val="003E5CAD"/>
    <w:rsid w:val="0040580C"/>
    <w:rsid w:val="004308C6"/>
    <w:rsid w:val="004B3ED7"/>
    <w:rsid w:val="00516657"/>
    <w:rsid w:val="00520B85"/>
    <w:rsid w:val="00580920"/>
    <w:rsid w:val="00582FC1"/>
    <w:rsid w:val="005A4526"/>
    <w:rsid w:val="005D3B4D"/>
    <w:rsid w:val="00601951"/>
    <w:rsid w:val="006235E1"/>
    <w:rsid w:val="0066418F"/>
    <w:rsid w:val="00664190"/>
    <w:rsid w:val="006E7A18"/>
    <w:rsid w:val="00740B06"/>
    <w:rsid w:val="00754FDC"/>
    <w:rsid w:val="00757A77"/>
    <w:rsid w:val="0078540B"/>
    <w:rsid w:val="007D5D0E"/>
    <w:rsid w:val="007F405A"/>
    <w:rsid w:val="00805379"/>
    <w:rsid w:val="00831587"/>
    <w:rsid w:val="008739C3"/>
    <w:rsid w:val="008F5D93"/>
    <w:rsid w:val="00972E3B"/>
    <w:rsid w:val="00977ADE"/>
    <w:rsid w:val="009973E3"/>
    <w:rsid w:val="009D7F1E"/>
    <w:rsid w:val="009E22CA"/>
    <w:rsid w:val="009F7356"/>
    <w:rsid w:val="00A04D25"/>
    <w:rsid w:val="00A95E53"/>
    <w:rsid w:val="00AD6F55"/>
    <w:rsid w:val="00AE5847"/>
    <w:rsid w:val="00AF4DE7"/>
    <w:rsid w:val="00B155C1"/>
    <w:rsid w:val="00B31355"/>
    <w:rsid w:val="00B6392F"/>
    <w:rsid w:val="00B71A86"/>
    <w:rsid w:val="00BC3616"/>
    <w:rsid w:val="00C1521B"/>
    <w:rsid w:val="00C569D5"/>
    <w:rsid w:val="00CE14AA"/>
    <w:rsid w:val="00D638FD"/>
    <w:rsid w:val="00D96C87"/>
    <w:rsid w:val="00DA29B4"/>
    <w:rsid w:val="00E14245"/>
    <w:rsid w:val="00E60D46"/>
    <w:rsid w:val="00EC4DE6"/>
    <w:rsid w:val="00EC7193"/>
    <w:rsid w:val="00ED7027"/>
    <w:rsid w:val="00EF294E"/>
    <w:rsid w:val="00F03B77"/>
    <w:rsid w:val="00F30EEA"/>
    <w:rsid w:val="00F903E5"/>
    <w:rsid w:val="00F94457"/>
    <w:rsid w:val="00FC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B489"/>
  <w15:docId w15:val="{6B30FA55-6D1F-45C4-92CE-0E528CFE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7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516657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71B"/>
    <w:pPr>
      <w:ind w:left="720"/>
      <w:contextualSpacing/>
    </w:pPr>
  </w:style>
  <w:style w:type="table" w:customStyle="1" w:styleId="41">
    <w:name w:val="Таблица простая 41"/>
    <w:basedOn w:val="a1"/>
    <w:uiPriority w:val="44"/>
    <w:rsid w:val="00B71A86"/>
    <w:pPr>
      <w:spacing w:after="0" w:line="240" w:lineRule="auto"/>
    </w:pPr>
    <w:rPr>
      <w:lang w:val="uk-U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E60D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0D4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6657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6">
    <w:name w:val="Normal (Web)"/>
    <w:basedOn w:val="a"/>
    <w:uiPriority w:val="99"/>
    <w:semiHidden/>
    <w:unhideWhenUsed/>
    <w:rsid w:val="0051665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7">
    <w:name w:val="Strong"/>
    <w:basedOn w:val="a0"/>
    <w:uiPriority w:val="22"/>
    <w:qFormat/>
    <w:rsid w:val="005166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9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A278D-CCC9-47EC-879F-C4A2AB8A5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1411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Шершень</cp:lastModifiedBy>
  <cp:revision>4</cp:revision>
  <cp:lastPrinted>2026-10-23T06:49:00Z</cp:lastPrinted>
  <dcterms:created xsi:type="dcterms:W3CDTF">2026-10-06T13:18:00Z</dcterms:created>
  <dcterms:modified xsi:type="dcterms:W3CDTF">2026-10-23T06:49:00Z</dcterms:modified>
</cp:coreProperties>
</file>