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BA0E7" w14:textId="77777777" w:rsidR="006324DE" w:rsidRDefault="006324DE">
      <w:pPr>
        <w:pStyle w:val="1"/>
        <w:shd w:val="clear" w:color="auto" w:fill="auto"/>
        <w:spacing w:after="0"/>
        <w:ind w:firstLine="0"/>
        <w:jc w:val="center"/>
        <w:rPr>
          <w:b/>
          <w:bCs/>
        </w:rPr>
      </w:pPr>
      <w:r>
        <w:rPr>
          <w:noProof/>
          <w:lang w:val="en-US" w:eastAsia="en-US" w:bidi="ar-SA"/>
        </w:rPr>
        <w:drawing>
          <wp:inline distT="0" distB="0" distL="0" distR="0" wp14:anchorId="3D12FEC7" wp14:editId="1CC4E373">
            <wp:extent cx="532938" cy="696595"/>
            <wp:effectExtent l="0" t="0" r="63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397" cy="715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8BDBE" w14:textId="77777777" w:rsidR="00C62BB7" w:rsidRDefault="002A6D50">
      <w:pPr>
        <w:pStyle w:val="1"/>
        <w:shd w:val="clear" w:color="auto" w:fill="auto"/>
        <w:spacing w:after="0"/>
        <w:ind w:firstLine="0"/>
        <w:jc w:val="center"/>
      </w:pPr>
      <w:r>
        <w:rPr>
          <w:b/>
          <w:bCs/>
        </w:rPr>
        <w:t xml:space="preserve">ГІРСЬКА СІЛЬСЬКА </w:t>
      </w:r>
      <w:r>
        <w:rPr>
          <w:b/>
          <w:bCs/>
          <w:lang w:val="ru-RU" w:eastAsia="ru-RU" w:bidi="ru-RU"/>
        </w:rPr>
        <w:t>РАДА</w:t>
      </w:r>
    </w:p>
    <w:p w14:paraId="7B941DBA" w14:textId="77777777" w:rsidR="00C62BB7" w:rsidRDefault="002A6D50">
      <w:pPr>
        <w:pStyle w:val="1"/>
        <w:shd w:val="clear" w:color="auto" w:fill="auto"/>
        <w:ind w:firstLine="0"/>
        <w:jc w:val="center"/>
      </w:pPr>
      <w:r>
        <w:rPr>
          <w:b/>
          <w:bCs/>
        </w:rPr>
        <w:t xml:space="preserve">БОРИСПІЛЬСЬКОГО </w:t>
      </w:r>
      <w:r>
        <w:rPr>
          <w:b/>
          <w:bCs/>
          <w:lang w:val="ru-RU" w:eastAsia="ru-RU" w:bidi="ru-RU"/>
        </w:rPr>
        <w:t xml:space="preserve">РАЙОНУ </w:t>
      </w:r>
      <w:r>
        <w:rPr>
          <w:b/>
          <w:bCs/>
        </w:rPr>
        <w:t>КИЇВСЬКОЇ ОБЛАСТІ</w:t>
      </w:r>
    </w:p>
    <w:p w14:paraId="7C456480" w14:textId="0B73A47D" w:rsidR="00C62BB7" w:rsidRDefault="002A6D50" w:rsidP="000A335E">
      <w:pPr>
        <w:pStyle w:val="1"/>
        <w:shd w:val="clear" w:color="auto" w:fill="auto"/>
        <w:spacing w:after="0"/>
        <w:ind w:firstLine="0"/>
        <w:jc w:val="center"/>
        <w:rPr>
          <w:b/>
          <w:bCs/>
        </w:rPr>
      </w:pPr>
      <w:r>
        <w:rPr>
          <w:b/>
          <w:bCs/>
        </w:rPr>
        <w:t>РІШЕННЯ</w:t>
      </w:r>
    </w:p>
    <w:p w14:paraId="7CAC4224" w14:textId="77777777" w:rsidR="000A335E" w:rsidRDefault="000A335E" w:rsidP="000A335E">
      <w:pPr>
        <w:pStyle w:val="1"/>
        <w:shd w:val="clear" w:color="auto" w:fill="auto"/>
        <w:spacing w:after="0"/>
        <w:ind w:firstLine="0"/>
        <w:jc w:val="center"/>
      </w:pPr>
    </w:p>
    <w:p w14:paraId="0D2D6D20" w14:textId="77777777" w:rsidR="00C62BB7" w:rsidRDefault="002A6D50">
      <w:pPr>
        <w:pStyle w:val="1"/>
        <w:shd w:val="clear" w:color="auto" w:fill="auto"/>
        <w:ind w:firstLine="0"/>
      </w:pPr>
      <w:r>
        <w:rPr>
          <w:b/>
          <w:bCs/>
        </w:rPr>
        <w:t xml:space="preserve">Про </w:t>
      </w:r>
      <w:r w:rsidR="006324DE">
        <w:rPr>
          <w:b/>
          <w:bCs/>
        </w:rPr>
        <w:t>замовлення</w:t>
      </w:r>
      <w:r>
        <w:rPr>
          <w:b/>
          <w:bCs/>
        </w:rPr>
        <w:t xml:space="preserve"> проектної документації «</w:t>
      </w:r>
      <w:r w:rsidR="006324DE" w:rsidRPr="006324DE">
        <w:rPr>
          <w:b/>
          <w:bCs/>
        </w:rPr>
        <w:t xml:space="preserve">Капітальний ремонт котельні, що забезпечує теплопостачання закладів освіти з укриттям за адресою Бориспільська, 7 в с. </w:t>
      </w:r>
      <w:proofErr w:type="spellStart"/>
      <w:r w:rsidR="006324DE" w:rsidRPr="006324DE">
        <w:rPr>
          <w:b/>
          <w:bCs/>
        </w:rPr>
        <w:t>Мартусівка</w:t>
      </w:r>
      <w:proofErr w:type="spellEnd"/>
      <w:r w:rsidR="006324DE" w:rsidRPr="006324DE">
        <w:rPr>
          <w:b/>
          <w:bCs/>
        </w:rPr>
        <w:t xml:space="preserve"> Бориспільського району Київської області</w:t>
      </w:r>
      <w:r>
        <w:rPr>
          <w:b/>
          <w:bCs/>
        </w:rPr>
        <w:t>»</w:t>
      </w:r>
    </w:p>
    <w:p w14:paraId="22C02A63" w14:textId="49C7C5CD" w:rsidR="00C62BB7" w:rsidRDefault="002A6D50" w:rsidP="000A335E">
      <w:pPr>
        <w:pStyle w:val="1"/>
        <w:shd w:val="clear" w:color="auto" w:fill="auto"/>
        <w:spacing w:after="0"/>
        <w:ind w:firstLine="580"/>
        <w:jc w:val="both"/>
      </w:pPr>
      <w:r>
        <w:t>Відповідно до ст. 31 Закону України «Про регулювання містобудівної діяльності», п.п.42 ч. І ст.26 Закону України «Про місцеве самоврядування в Україні» постанови Кабінету міністрів України від 11 травня 2011 р</w:t>
      </w:r>
      <w:r w:rsidR="000A335E">
        <w:t>оку</w:t>
      </w:r>
      <w:r>
        <w:t>, «Про затвердження Порядку затвердження проектів будівництва і проведення їх експертизи та визнання такими, що втратили чинність, деяких постанов КМУ», Гірська сільська рада</w:t>
      </w:r>
    </w:p>
    <w:p w14:paraId="35E0BF1A" w14:textId="77777777" w:rsidR="000A335E" w:rsidRDefault="000A335E" w:rsidP="000A335E">
      <w:pPr>
        <w:pStyle w:val="1"/>
        <w:shd w:val="clear" w:color="auto" w:fill="auto"/>
        <w:spacing w:after="0"/>
        <w:ind w:firstLine="0"/>
        <w:rPr>
          <w:b/>
          <w:bCs/>
        </w:rPr>
      </w:pPr>
    </w:p>
    <w:p w14:paraId="4126CF90" w14:textId="55659A64" w:rsidR="00C62BB7" w:rsidRDefault="002A6D50" w:rsidP="000A335E">
      <w:pPr>
        <w:pStyle w:val="1"/>
        <w:shd w:val="clear" w:color="auto" w:fill="auto"/>
        <w:spacing w:after="0"/>
        <w:ind w:firstLine="0"/>
        <w:rPr>
          <w:b/>
          <w:bCs/>
        </w:rPr>
      </w:pPr>
      <w:r>
        <w:rPr>
          <w:b/>
          <w:bCs/>
        </w:rPr>
        <w:t>ВИРІШИЛА:</w:t>
      </w:r>
    </w:p>
    <w:p w14:paraId="0A934372" w14:textId="77777777" w:rsidR="000A335E" w:rsidRDefault="000A335E" w:rsidP="000A335E">
      <w:pPr>
        <w:pStyle w:val="1"/>
        <w:shd w:val="clear" w:color="auto" w:fill="auto"/>
        <w:spacing w:after="0"/>
        <w:ind w:firstLine="0"/>
      </w:pPr>
    </w:p>
    <w:p w14:paraId="16EC0274" w14:textId="77777777" w:rsidR="000A335E" w:rsidRDefault="000A335E" w:rsidP="000A335E">
      <w:pPr>
        <w:pStyle w:val="1"/>
        <w:shd w:val="clear" w:color="auto" w:fill="auto"/>
        <w:tabs>
          <w:tab w:val="left" w:pos="1034"/>
        </w:tabs>
        <w:spacing w:after="0"/>
        <w:ind w:firstLine="567"/>
        <w:jc w:val="both"/>
      </w:pPr>
      <w:r>
        <w:t xml:space="preserve">1. </w:t>
      </w:r>
      <w:r w:rsidR="002A6D50">
        <w:t xml:space="preserve">Замовити </w:t>
      </w:r>
      <w:r w:rsidR="006324DE">
        <w:t>проектну документацію</w:t>
      </w:r>
      <w:r w:rsidR="002A6D50">
        <w:t xml:space="preserve"> «</w:t>
      </w:r>
      <w:r w:rsidR="006324DE" w:rsidRPr="006324DE">
        <w:t xml:space="preserve">Капітальний ремонт котельні, що забезпечує теплопостачання закладів освіти з укриттям за адресою Бориспільська, 7 в с. </w:t>
      </w:r>
      <w:proofErr w:type="spellStart"/>
      <w:r w:rsidR="006324DE" w:rsidRPr="006324DE">
        <w:t>Мартусівка</w:t>
      </w:r>
      <w:proofErr w:type="spellEnd"/>
      <w:r w:rsidR="006324DE" w:rsidRPr="006324DE">
        <w:t xml:space="preserve"> Бориспільського району Київської області</w:t>
      </w:r>
      <w:r w:rsidR="002A6D50">
        <w:t>».</w:t>
      </w:r>
    </w:p>
    <w:p w14:paraId="3178BFC4" w14:textId="77777777" w:rsidR="000A335E" w:rsidRDefault="000A335E" w:rsidP="000A335E">
      <w:pPr>
        <w:pStyle w:val="1"/>
        <w:shd w:val="clear" w:color="auto" w:fill="auto"/>
        <w:tabs>
          <w:tab w:val="left" w:pos="1034"/>
        </w:tabs>
        <w:spacing w:after="0"/>
        <w:ind w:firstLine="567"/>
        <w:jc w:val="both"/>
      </w:pPr>
      <w:r>
        <w:t xml:space="preserve">2. </w:t>
      </w:r>
      <w:r w:rsidR="002A6D50">
        <w:t>Делегувати Управлінню житлово-комунального господарства та капітального будівництва Гірської сільської ради Бориспільського району Київської області функції замовника об'єкта будівництва, зазначеного в п. 1 даного рішення.</w:t>
      </w:r>
    </w:p>
    <w:p w14:paraId="1A67B7F6" w14:textId="229B5240" w:rsidR="00C62BB7" w:rsidRDefault="000A335E" w:rsidP="000A335E">
      <w:pPr>
        <w:pStyle w:val="1"/>
        <w:shd w:val="clear" w:color="auto" w:fill="auto"/>
        <w:tabs>
          <w:tab w:val="left" w:pos="1034"/>
        </w:tabs>
        <w:spacing w:after="0"/>
        <w:ind w:firstLine="567"/>
        <w:jc w:val="both"/>
      </w:pPr>
      <w:r>
        <w:t xml:space="preserve">3. </w:t>
      </w:r>
      <w:r w:rsidR="002A6D50">
        <w:t>Контроль за виконанням даного рішення покласти на постійну комісію з питань комунальної власності, житлової політики, комунального господарства, транспорту, енергозбереження та благоустрою та з питань бюджету, фінансів, соціально-економічного та культурного розвитку.</w:t>
      </w:r>
    </w:p>
    <w:p w14:paraId="3173A879" w14:textId="31F4B1D5" w:rsidR="00C62BB7" w:rsidRDefault="00C62BB7" w:rsidP="000A335E">
      <w:pPr>
        <w:pStyle w:val="1"/>
        <w:shd w:val="clear" w:color="auto" w:fill="auto"/>
        <w:spacing w:after="0"/>
        <w:ind w:firstLine="0"/>
      </w:pPr>
    </w:p>
    <w:p w14:paraId="40CF8D3A" w14:textId="26703926" w:rsidR="000A335E" w:rsidRDefault="000A335E" w:rsidP="000A335E">
      <w:pPr>
        <w:pStyle w:val="1"/>
        <w:shd w:val="clear" w:color="auto" w:fill="auto"/>
        <w:spacing w:after="0"/>
        <w:ind w:firstLine="0"/>
      </w:pPr>
      <w:r>
        <w:t>від 22 жовтня 2026 року</w:t>
      </w:r>
    </w:p>
    <w:p w14:paraId="7E37FCA7" w14:textId="70FB8E35" w:rsidR="000A335E" w:rsidRDefault="000A335E" w:rsidP="000A335E">
      <w:pPr>
        <w:pStyle w:val="1"/>
        <w:shd w:val="clear" w:color="auto" w:fill="auto"/>
        <w:spacing w:after="0"/>
        <w:ind w:firstLine="0"/>
      </w:pPr>
      <w:r>
        <w:t>№ 3089-117-</w:t>
      </w:r>
      <w:r>
        <w:rPr>
          <w:lang w:val="en-US"/>
        </w:rPr>
        <w:t>V</w:t>
      </w:r>
      <w:r>
        <w:t>ІІІ</w:t>
      </w:r>
    </w:p>
    <w:p w14:paraId="6C992818" w14:textId="77777777" w:rsidR="000A335E" w:rsidRDefault="000A335E" w:rsidP="000A335E">
      <w:pPr>
        <w:pStyle w:val="1"/>
        <w:shd w:val="clear" w:color="auto" w:fill="auto"/>
        <w:spacing w:after="0"/>
        <w:ind w:firstLine="0"/>
      </w:pPr>
    </w:p>
    <w:p w14:paraId="12E3AE44" w14:textId="77777777" w:rsidR="000A335E" w:rsidRDefault="000A335E" w:rsidP="000A335E">
      <w:pPr>
        <w:pStyle w:val="1"/>
        <w:shd w:val="clear" w:color="auto" w:fill="auto"/>
        <w:spacing w:after="0"/>
        <w:ind w:firstLine="0"/>
      </w:pPr>
    </w:p>
    <w:p w14:paraId="14F219D8" w14:textId="6F0684AB" w:rsidR="000A335E" w:rsidRPr="000A335E" w:rsidRDefault="000A335E" w:rsidP="000A335E">
      <w:pPr>
        <w:pStyle w:val="1"/>
        <w:shd w:val="clear" w:color="auto" w:fill="auto"/>
        <w:spacing w:after="0"/>
        <w:ind w:firstLine="0"/>
        <w:rPr>
          <w:b/>
          <w:bCs/>
        </w:rPr>
      </w:pPr>
      <w:r>
        <w:rPr>
          <w:b/>
          <w:bCs/>
        </w:rPr>
        <w:t>Сільський голова                                                                       Роман ДМИТРІВ</w:t>
      </w:r>
    </w:p>
    <w:p w14:paraId="0D0C078E" w14:textId="77777777" w:rsidR="000A335E" w:rsidRDefault="000A335E" w:rsidP="000A335E">
      <w:pPr>
        <w:pStyle w:val="1"/>
        <w:shd w:val="clear" w:color="auto" w:fill="auto"/>
        <w:spacing w:after="0"/>
        <w:ind w:firstLine="0"/>
      </w:pPr>
    </w:p>
    <w:p w14:paraId="782EBC8A" w14:textId="77777777" w:rsidR="000A335E" w:rsidRDefault="000A335E" w:rsidP="000A335E">
      <w:pPr>
        <w:pStyle w:val="1"/>
        <w:shd w:val="clear" w:color="auto" w:fill="auto"/>
        <w:spacing w:after="0"/>
        <w:ind w:firstLine="0"/>
      </w:pPr>
    </w:p>
    <w:sectPr w:rsidR="000A335E" w:rsidSect="000A335E">
      <w:footerReference w:type="default" r:id="rId8"/>
      <w:pgSz w:w="11900" w:h="16840"/>
      <w:pgMar w:top="238" w:right="567" w:bottom="1134" w:left="1701" w:header="1208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0E7DD" w14:textId="77777777" w:rsidR="00A55C8E" w:rsidRDefault="00A55C8E">
      <w:r>
        <w:separator/>
      </w:r>
    </w:p>
  </w:endnote>
  <w:endnote w:type="continuationSeparator" w:id="0">
    <w:p w14:paraId="597C29F7" w14:textId="77777777" w:rsidR="00A55C8E" w:rsidRDefault="00A55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54AE2" w14:textId="39E72F85" w:rsidR="00C62BB7" w:rsidRDefault="00C62BB7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F2CA1" w14:textId="77777777" w:rsidR="00A55C8E" w:rsidRDefault="00A55C8E"/>
  </w:footnote>
  <w:footnote w:type="continuationSeparator" w:id="0">
    <w:p w14:paraId="21BE9180" w14:textId="77777777" w:rsidR="00A55C8E" w:rsidRDefault="00A55C8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B5D05"/>
    <w:multiLevelType w:val="multilevel"/>
    <w:tmpl w:val="BC7C5F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15572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BB7"/>
    <w:rsid w:val="000A335E"/>
    <w:rsid w:val="002A6D50"/>
    <w:rsid w:val="00524EDC"/>
    <w:rsid w:val="006324DE"/>
    <w:rsid w:val="00A05417"/>
    <w:rsid w:val="00A55C8E"/>
    <w:rsid w:val="00B64EFF"/>
    <w:rsid w:val="00BE5CA0"/>
    <w:rsid w:val="00C62BB7"/>
    <w:rsid w:val="00DB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BC"/>
  <w15:docId w15:val="{FB1BA7B7-178A-4093-82D1-A00B8BCB5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2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A335E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A335E"/>
    <w:rPr>
      <w:color w:val="000000"/>
    </w:rPr>
  </w:style>
  <w:style w:type="paragraph" w:styleId="a6">
    <w:name w:val="footer"/>
    <w:basedOn w:val="a"/>
    <w:link w:val="a7"/>
    <w:uiPriority w:val="99"/>
    <w:unhideWhenUsed/>
    <w:rsid w:val="000A335E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A335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977</Words>
  <Characters>558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Людмила Шершень</cp:lastModifiedBy>
  <cp:revision>4</cp:revision>
  <cp:lastPrinted>2026-10-23T06:40:00Z</cp:lastPrinted>
  <dcterms:created xsi:type="dcterms:W3CDTF">2026-10-02T12:21:00Z</dcterms:created>
  <dcterms:modified xsi:type="dcterms:W3CDTF">2026-10-23T06:41:00Z</dcterms:modified>
</cp:coreProperties>
</file>