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1D761" w14:textId="50E54615" w:rsidR="007B41BE" w:rsidRPr="007B41BE" w:rsidRDefault="007B41BE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7B41BE">
        <w:rPr>
          <w:rFonts w:cs="Times New Roman"/>
          <w:b/>
          <w:sz w:val="28"/>
          <w:szCs w:val="28"/>
          <w:lang w:val="uk-UA"/>
        </w:rPr>
        <w:object w:dxaOrig="765" w:dyaOrig="1005" w14:anchorId="334749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6" o:title=""/>
          </v:shape>
          <o:OLEObject Type="Embed" ProgID="PBrush" ShapeID="_x0000_i1025" DrawAspect="Content" ObjectID="_1853312532" r:id="rId7"/>
        </w:object>
      </w:r>
    </w:p>
    <w:p w14:paraId="7D2F0964" w14:textId="5D170183" w:rsidR="00940F2A" w:rsidRPr="007B41BE" w:rsidRDefault="00FD5237">
      <w:pPr>
        <w:spacing w:after="0" w:line="240" w:lineRule="auto"/>
        <w:jc w:val="center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b/>
          <w:sz w:val="28"/>
          <w:szCs w:val="28"/>
          <w:lang w:val="uk-UA"/>
        </w:rPr>
        <w:t>ГІРСЬКА СІЛЬСЬКА РАДА</w:t>
      </w:r>
    </w:p>
    <w:p w14:paraId="10883A44" w14:textId="77777777" w:rsidR="00940F2A" w:rsidRPr="007B41BE" w:rsidRDefault="00FD5237">
      <w:pPr>
        <w:spacing w:after="0" w:line="240" w:lineRule="auto"/>
        <w:jc w:val="center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b/>
          <w:sz w:val="28"/>
          <w:szCs w:val="28"/>
          <w:lang w:val="uk-UA"/>
        </w:rPr>
        <w:t>КИЇВСЬКОЇ ОБЛАСТІ БОРИСПІЛЬСЬКОГО РАЙОНУ</w:t>
      </w:r>
    </w:p>
    <w:p w14:paraId="552FFCC6" w14:textId="77777777" w:rsidR="00940F2A" w:rsidRPr="007B41BE" w:rsidRDefault="00FD5237">
      <w:pPr>
        <w:spacing w:after="0" w:line="240" w:lineRule="auto"/>
        <w:jc w:val="center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b/>
          <w:sz w:val="28"/>
          <w:szCs w:val="28"/>
          <w:lang w:val="uk-UA"/>
        </w:rPr>
        <w:t>ВИКОНАВЧИЙ КОМІТЕТ</w:t>
      </w:r>
    </w:p>
    <w:p w14:paraId="2D010901" w14:textId="77777777" w:rsidR="00940F2A" w:rsidRPr="007B41BE" w:rsidRDefault="00940F2A">
      <w:pPr>
        <w:spacing w:after="0" w:line="240" w:lineRule="auto"/>
        <w:jc w:val="center"/>
        <w:rPr>
          <w:rFonts w:cs="Times New Roman"/>
          <w:sz w:val="28"/>
          <w:szCs w:val="28"/>
          <w:lang w:val="uk-UA"/>
        </w:rPr>
      </w:pPr>
    </w:p>
    <w:p w14:paraId="1BC3335F" w14:textId="4CA67493" w:rsidR="00940F2A" w:rsidRPr="007B41BE" w:rsidRDefault="00FD5237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7B41BE">
        <w:rPr>
          <w:rFonts w:eastAsia="Times New Roman" w:cs="Times New Roman"/>
          <w:b/>
          <w:sz w:val="28"/>
          <w:szCs w:val="28"/>
          <w:lang w:val="uk-UA"/>
        </w:rPr>
        <w:t>РІШЕННЯ</w:t>
      </w:r>
    </w:p>
    <w:p w14:paraId="40C800DA" w14:textId="77777777" w:rsidR="007B41BE" w:rsidRPr="007B41BE" w:rsidRDefault="007B41BE">
      <w:pPr>
        <w:spacing w:after="0" w:line="240" w:lineRule="auto"/>
        <w:jc w:val="center"/>
        <w:rPr>
          <w:rFonts w:cs="Times New Roman"/>
          <w:sz w:val="28"/>
          <w:szCs w:val="28"/>
          <w:lang w:val="uk-UA"/>
        </w:rPr>
      </w:pPr>
    </w:p>
    <w:p w14:paraId="2A968C58" w14:textId="701D382D" w:rsidR="00940F2A" w:rsidRPr="007B41BE" w:rsidRDefault="007B41BE" w:rsidP="007B41BE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sz w:val="28"/>
          <w:szCs w:val="28"/>
          <w:lang w:val="uk-UA"/>
        </w:rPr>
        <w:t xml:space="preserve">09 жовтня </w:t>
      </w:r>
      <w:r w:rsidR="00FD5237" w:rsidRPr="007B41BE">
        <w:rPr>
          <w:rFonts w:eastAsia="Times New Roman" w:cs="Times New Roman"/>
          <w:sz w:val="28"/>
          <w:szCs w:val="28"/>
          <w:lang w:val="uk-UA"/>
        </w:rPr>
        <w:t xml:space="preserve">2026 року                                            </w:t>
      </w:r>
      <w:r w:rsidRPr="007B41BE">
        <w:rPr>
          <w:rFonts w:eastAsia="Times New Roman" w:cs="Times New Roman"/>
          <w:sz w:val="28"/>
          <w:szCs w:val="28"/>
          <w:lang w:val="uk-UA"/>
        </w:rPr>
        <w:t xml:space="preserve">                                              </w:t>
      </w:r>
      <w:r w:rsidR="00FD5237" w:rsidRPr="007B41BE">
        <w:rPr>
          <w:rFonts w:eastAsia="Times New Roman" w:cs="Times New Roman"/>
          <w:sz w:val="28"/>
          <w:szCs w:val="28"/>
          <w:lang w:val="uk-UA"/>
        </w:rPr>
        <w:t xml:space="preserve">   № </w:t>
      </w:r>
      <w:r w:rsidRPr="007B41BE">
        <w:rPr>
          <w:rFonts w:eastAsia="Times New Roman" w:cs="Times New Roman"/>
          <w:sz w:val="28"/>
          <w:szCs w:val="28"/>
          <w:lang w:val="uk-UA"/>
        </w:rPr>
        <w:t>244</w:t>
      </w:r>
    </w:p>
    <w:p w14:paraId="40F8EEE7" w14:textId="77777777" w:rsidR="007B41BE" w:rsidRPr="007B41BE" w:rsidRDefault="007B41BE" w:rsidP="007B41BE">
      <w:pPr>
        <w:spacing w:after="0" w:line="240" w:lineRule="auto"/>
        <w:jc w:val="both"/>
        <w:rPr>
          <w:rFonts w:cs="Times New Roman"/>
          <w:sz w:val="28"/>
          <w:szCs w:val="28"/>
          <w:lang w:val="uk-UA"/>
        </w:rPr>
      </w:pPr>
    </w:p>
    <w:p w14:paraId="6C92D4B9" w14:textId="77777777" w:rsidR="00940F2A" w:rsidRDefault="00FD5237" w:rsidP="007B41BE">
      <w:pPr>
        <w:spacing w:after="0" w:line="240" w:lineRule="auto"/>
        <w:rPr>
          <w:rFonts w:eastAsia="Times New Roman" w:cs="Times New Roman"/>
          <w:b/>
          <w:sz w:val="28"/>
          <w:szCs w:val="28"/>
          <w:lang w:val="uk-UA"/>
        </w:rPr>
      </w:pPr>
      <w:r w:rsidRPr="007B41BE">
        <w:rPr>
          <w:rFonts w:eastAsia="Times New Roman" w:cs="Times New Roman"/>
          <w:b/>
          <w:sz w:val="28"/>
          <w:szCs w:val="28"/>
          <w:lang w:val="uk-UA"/>
        </w:rPr>
        <w:t>Про встановлення тарифів на послугу з управління побутовими відходами та тарифів на операції із збирання і перевезення побутових відходів</w:t>
      </w:r>
    </w:p>
    <w:p w14:paraId="3B039F8E" w14:textId="77777777" w:rsidR="007B41BE" w:rsidRPr="007B41BE" w:rsidRDefault="007B41BE" w:rsidP="007B41BE">
      <w:pPr>
        <w:spacing w:after="0" w:line="240" w:lineRule="auto"/>
        <w:rPr>
          <w:rFonts w:cs="Times New Roman"/>
          <w:sz w:val="28"/>
          <w:szCs w:val="28"/>
          <w:lang w:val="uk-UA"/>
        </w:rPr>
      </w:pPr>
    </w:p>
    <w:p w14:paraId="57F7A55B" w14:textId="77777777" w:rsidR="00940F2A" w:rsidRPr="007B41BE" w:rsidRDefault="00FD5237">
      <w:pPr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sz w:val="28"/>
          <w:szCs w:val="28"/>
          <w:lang w:val="uk-UA"/>
        </w:rPr>
        <w:t xml:space="preserve">Розглянувши заяву комунального підприємства «Горянин» Гірської сільської ради № 4298-02-14-26 від 11.09.2026 про встановлення тарифів на послугу з управління побутовими відходами та додані до неї розрахунки і підтвердні матеріали, враховуючи лист КП «Горянин» </w:t>
      </w:r>
      <w:proofErr w:type="spellStart"/>
      <w:r w:rsidRPr="007B41BE">
        <w:rPr>
          <w:rFonts w:eastAsia="Times New Roman" w:cs="Times New Roman"/>
          <w:sz w:val="28"/>
          <w:szCs w:val="28"/>
          <w:lang w:val="uk-UA"/>
        </w:rPr>
        <w:t>вх</w:t>
      </w:r>
      <w:proofErr w:type="spellEnd"/>
      <w:r w:rsidRPr="007B41BE">
        <w:rPr>
          <w:rFonts w:eastAsia="Times New Roman" w:cs="Times New Roman"/>
          <w:sz w:val="28"/>
          <w:szCs w:val="28"/>
          <w:lang w:val="uk-UA"/>
        </w:rPr>
        <w:t>. № 4426-02-14-26 від 18.09.2026 та результати процедури інформування споживачів про намір встановлення тарифів, керуючись статтями 28, 30 Закону України «Про місцеве самоврядування в Україні», статтями 33, 34 Закону України «Про управління відходами», Законом України «Про житлово-комунальні послуги», постановами Кабінету Міністрів України від 08.08.2023 № 835 «Про затвердження Правил надання послуги з управління побутовими відходами та типових договорів про надання послуги з управління побутовими відходами» та від 26.09.2023 № 1031 «Про затвердження Порядку формування середньозваженого тарифу на послугу з управління побутовими відходами, а також тарифів на збирання, перевезення, відновлення та видалення побутових відходів», наказом Міністерства регіонального розвитку, будівництва та житлово-комунального господарства України від 12.09.2018 № 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встановлення», наказом Міністерства регіонального розвитку, будівництва та житлово-комунального господарства України від 05.06.2018 № 130 «Про затвердження Порядку інформування споживачів про намір зміни цін/тарифів на комунальні послуги з обґрунтуванням такої необхідності», з метою встановлення економічно обґрунтованих тарифів, виконавчий комітет Гірської сільської ради</w:t>
      </w:r>
    </w:p>
    <w:p w14:paraId="3404F6CA" w14:textId="77777777" w:rsidR="00BE3651" w:rsidRDefault="00BE3651" w:rsidP="00BE3651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val="uk-UA"/>
        </w:rPr>
      </w:pPr>
    </w:p>
    <w:p w14:paraId="528F807B" w14:textId="479ED959" w:rsidR="00940F2A" w:rsidRDefault="00FD5237" w:rsidP="00BE3651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val="uk-UA"/>
        </w:rPr>
      </w:pPr>
      <w:r w:rsidRPr="007B41BE">
        <w:rPr>
          <w:rFonts w:eastAsia="Times New Roman" w:cs="Times New Roman"/>
          <w:b/>
          <w:sz w:val="28"/>
          <w:szCs w:val="28"/>
          <w:lang w:val="uk-UA"/>
        </w:rPr>
        <w:t>ВИРІШИВ:</w:t>
      </w:r>
    </w:p>
    <w:p w14:paraId="690E25B5" w14:textId="77777777" w:rsidR="00BE3651" w:rsidRPr="007B41BE" w:rsidRDefault="00BE3651" w:rsidP="00BE3651">
      <w:pPr>
        <w:spacing w:after="0" w:line="240" w:lineRule="auto"/>
        <w:jc w:val="center"/>
        <w:rPr>
          <w:rFonts w:cs="Times New Roman"/>
          <w:sz w:val="28"/>
          <w:szCs w:val="28"/>
          <w:lang w:val="uk-UA"/>
        </w:rPr>
      </w:pPr>
    </w:p>
    <w:p w14:paraId="04B3460B" w14:textId="77777777" w:rsidR="00BE3651" w:rsidRDefault="00FD5237" w:rsidP="00BE3651">
      <w:pPr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sz w:val="28"/>
          <w:szCs w:val="28"/>
          <w:lang w:val="uk-UA"/>
        </w:rPr>
        <w:t>1. Встановити комунальному підприємству «Горянин» Гірської сільської ради середньозважені тарифи на послугу з управління побутовими відходами окремо за видами побутових відходів згідно з додатком 1 до цього рішення.</w:t>
      </w:r>
    </w:p>
    <w:p w14:paraId="2814F1DB" w14:textId="77777777" w:rsidR="00BE3651" w:rsidRDefault="00FD5237" w:rsidP="00BE3651">
      <w:pPr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sz w:val="28"/>
          <w:szCs w:val="28"/>
          <w:lang w:val="uk-UA"/>
        </w:rPr>
        <w:lastRenderedPageBreak/>
        <w:t>2. Встановити комунальному підприємству «Горянин» Гірської сільської ради тарифи на операції із збирання та перевезення побутових відходів окремо за видами побутових відходів згідно з додатком 1 до цього рішення.</w:t>
      </w:r>
    </w:p>
    <w:p w14:paraId="480BAFC2" w14:textId="77777777" w:rsidR="00BE3651" w:rsidRDefault="00FD5237" w:rsidP="00BE3651">
      <w:pPr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sz w:val="28"/>
          <w:szCs w:val="28"/>
          <w:lang w:val="uk-UA"/>
        </w:rPr>
        <w:t>3. Затвердити структуру середньозважених тарифів на послугу з управління побутовими відходами згідно з додатком 2 до цього рішення.</w:t>
      </w:r>
    </w:p>
    <w:p w14:paraId="3516F368" w14:textId="77777777" w:rsidR="00BE3651" w:rsidRDefault="00FD5237" w:rsidP="00BE3651">
      <w:pPr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sz w:val="28"/>
          <w:szCs w:val="28"/>
          <w:lang w:val="uk-UA"/>
        </w:rPr>
        <w:t>4. Визначити, що плата за послугу з управління змішаними побутовими відходами для населення у разі нарахування за нормами надання послуги визначається на основі встановленого тарифу та чинних норм надання послуги. Розрахунковий розмір плати на одну особу на місяць наведено в додатку 3 до цього рішення.</w:t>
      </w:r>
    </w:p>
    <w:p w14:paraId="156D963E" w14:textId="77777777" w:rsidR="00BE3651" w:rsidRDefault="00FD5237" w:rsidP="00BE3651">
      <w:pPr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sz w:val="28"/>
          <w:szCs w:val="28"/>
          <w:lang w:val="uk-UA"/>
        </w:rPr>
        <w:t>5. Директору КП «Горянин» Гірської сільської ради у строк, що не перевищує 15 днів з дати введення тарифів у дію, повідомити споживачів про прийняте рішення у спосіб, що гарантує доведення інформації до споживачів, з посиланням на це рішення.</w:t>
      </w:r>
    </w:p>
    <w:p w14:paraId="00AEAD7E" w14:textId="77777777" w:rsidR="00BE3651" w:rsidRDefault="00FD5237" w:rsidP="00BE3651">
      <w:pPr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sz w:val="28"/>
          <w:szCs w:val="28"/>
          <w:lang w:val="uk-UA"/>
        </w:rPr>
        <w:t>6. Тарифи, встановлені цим рішенням, ввести в дію з 01 листопада 2026 року.</w:t>
      </w:r>
    </w:p>
    <w:p w14:paraId="42575A98" w14:textId="77777777" w:rsidR="00BE3651" w:rsidRDefault="00FD5237" w:rsidP="00BE3651">
      <w:pPr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sz w:val="28"/>
          <w:szCs w:val="28"/>
          <w:lang w:val="uk-UA"/>
        </w:rPr>
        <w:t>7. Визнати таким, що втратило чинність, рішення виконавчого комітету Гірської сільської ради від 13.05.2024 № 87 «Про встановлення тарифів на збирання та перевезення побутових відходів» з дати введення в дію тарифів, встановлених цим рішенням.</w:t>
      </w:r>
    </w:p>
    <w:p w14:paraId="6710694D" w14:textId="77777777" w:rsidR="00BE3651" w:rsidRDefault="00FD5237" w:rsidP="00BE3651">
      <w:pPr>
        <w:spacing w:after="0" w:line="240" w:lineRule="auto"/>
        <w:ind w:firstLine="567"/>
        <w:jc w:val="both"/>
        <w:rPr>
          <w:rFonts w:eastAsia="Times New Roman"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sz w:val="28"/>
          <w:szCs w:val="28"/>
          <w:lang w:val="uk-UA"/>
        </w:rPr>
        <w:t>8. Рішення набирає чинності з дня його оприлюднення.</w:t>
      </w:r>
    </w:p>
    <w:p w14:paraId="3FB7A3E2" w14:textId="796D0973" w:rsidR="00940F2A" w:rsidRPr="007B41BE" w:rsidRDefault="00FD5237" w:rsidP="00BE3651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sz w:val="28"/>
          <w:szCs w:val="28"/>
          <w:lang w:val="uk-UA"/>
        </w:rPr>
        <w:t>9. Контроль за виконанням цього рішення покласти на начальника Управління житлово-комунального господарства та капітального будівництва Гірської сільської ради.</w:t>
      </w:r>
    </w:p>
    <w:p w14:paraId="74604B5E" w14:textId="77777777" w:rsidR="00BE3651" w:rsidRDefault="00BE3651">
      <w:pPr>
        <w:spacing w:before="320" w:after="0" w:line="240" w:lineRule="auto"/>
        <w:rPr>
          <w:rFonts w:eastAsia="Times New Roman" w:cs="Times New Roman"/>
          <w:b/>
          <w:sz w:val="28"/>
          <w:szCs w:val="28"/>
          <w:lang w:val="uk-UA"/>
        </w:rPr>
      </w:pPr>
    </w:p>
    <w:p w14:paraId="0316E9B3" w14:textId="5A7D3DC1" w:rsidR="00940F2A" w:rsidRPr="007B41BE" w:rsidRDefault="00FD5237" w:rsidP="00BE3651">
      <w:pPr>
        <w:spacing w:before="320" w:after="0" w:line="240" w:lineRule="auto"/>
        <w:jc w:val="both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b/>
          <w:sz w:val="28"/>
          <w:szCs w:val="28"/>
          <w:lang w:val="uk-UA"/>
        </w:rPr>
        <w:t xml:space="preserve">Сільський голова                                                        </w:t>
      </w:r>
      <w:r w:rsidR="00BE3651">
        <w:rPr>
          <w:rFonts w:eastAsia="Times New Roman" w:cs="Times New Roman"/>
          <w:b/>
          <w:sz w:val="28"/>
          <w:szCs w:val="28"/>
          <w:lang w:val="uk-UA"/>
        </w:rPr>
        <w:t xml:space="preserve">                 </w:t>
      </w:r>
      <w:r w:rsidRPr="007B41BE">
        <w:rPr>
          <w:rFonts w:eastAsia="Times New Roman" w:cs="Times New Roman"/>
          <w:b/>
          <w:sz w:val="28"/>
          <w:szCs w:val="28"/>
          <w:lang w:val="uk-UA"/>
        </w:rPr>
        <w:t xml:space="preserve">  Роман ДМИТРІВ</w:t>
      </w:r>
    </w:p>
    <w:p w14:paraId="21102E47" w14:textId="77777777" w:rsidR="00940F2A" w:rsidRPr="007B41BE" w:rsidRDefault="00FD5237">
      <w:pPr>
        <w:rPr>
          <w:rFonts w:cs="Times New Roman"/>
          <w:sz w:val="28"/>
          <w:szCs w:val="28"/>
          <w:lang w:val="uk-UA"/>
        </w:rPr>
      </w:pPr>
      <w:r w:rsidRPr="007B41BE">
        <w:rPr>
          <w:rFonts w:cs="Times New Roman"/>
          <w:sz w:val="28"/>
          <w:szCs w:val="28"/>
          <w:lang w:val="uk-UA"/>
        </w:rPr>
        <w:br w:type="page"/>
      </w:r>
    </w:p>
    <w:p w14:paraId="04CC20C2" w14:textId="4AF543A7" w:rsidR="00940F2A" w:rsidRPr="007B41BE" w:rsidRDefault="00FD5237">
      <w:pPr>
        <w:spacing w:after="0" w:line="240" w:lineRule="auto"/>
        <w:jc w:val="right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sz w:val="28"/>
          <w:szCs w:val="28"/>
          <w:lang w:val="uk-UA"/>
        </w:rPr>
        <w:lastRenderedPageBreak/>
        <w:t>Додаток 1</w:t>
      </w:r>
      <w:r w:rsidRPr="007B41BE">
        <w:rPr>
          <w:rFonts w:eastAsia="Times New Roman" w:cs="Times New Roman"/>
          <w:sz w:val="28"/>
          <w:szCs w:val="28"/>
          <w:lang w:val="uk-UA"/>
        </w:rPr>
        <w:br/>
        <w:t>до рішення виконавчого комітету</w:t>
      </w:r>
      <w:r w:rsidRPr="007B41BE">
        <w:rPr>
          <w:rFonts w:eastAsia="Times New Roman" w:cs="Times New Roman"/>
          <w:sz w:val="28"/>
          <w:szCs w:val="28"/>
          <w:lang w:val="uk-UA"/>
        </w:rPr>
        <w:br/>
        <w:t xml:space="preserve">від </w:t>
      </w:r>
      <w:r w:rsidR="00BE3651">
        <w:rPr>
          <w:rFonts w:eastAsia="Times New Roman" w:cs="Times New Roman"/>
          <w:sz w:val="28"/>
          <w:szCs w:val="28"/>
          <w:lang w:val="uk-UA"/>
        </w:rPr>
        <w:t>09 жовтня</w:t>
      </w:r>
      <w:r w:rsidRPr="007B41BE">
        <w:rPr>
          <w:rFonts w:eastAsia="Times New Roman" w:cs="Times New Roman"/>
          <w:sz w:val="28"/>
          <w:szCs w:val="28"/>
          <w:lang w:val="uk-UA"/>
        </w:rPr>
        <w:t xml:space="preserve"> 2026 року № </w:t>
      </w:r>
      <w:r w:rsidR="00BE3651">
        <w:rPr>
          <w:rFonts w:eastAsia="Times New Roman" w:cs="Times New Roman"/>
          <w:sz w:val="28"/>
          <w:szCs w:val="28"/>
          <w:lang w:val="uk-UA"/>
        </w:rPr>
        <w:t>244</w:t>
      </w:r>
    </w:p>
    <w:p w14:paraId="2611571E" w14:textId="77777777" w:rsidR="00940F2A" w:rsidRPr="007B41BE" w:rsidRDefault="00FD5237">
      <w:pPr>
        <w:spacing w:before="160" w:after="120" w:line="240" w:lineRule="auto"/>
        <w:jc w:val="center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b/>
          <w:sz w:val="28"/>
          <w:szCs w:val="28"/>
          <w:lang w:val="uk-UA"/>
        </w:rPr>
        <w:t>ТАРИФИ</w:t>
      </w:r>
      <w:r w:rsidRPr="007B41BE">
        <w:rPr>
          <w:rFonts w:eastAsia="Times New Roman" w:cs="Times New Roman"/>
          <w:b/>
          <w:sz w:val="28"/>
          <w:szCs w:val="28"/>
          <w:lang w:val="uk-UA"/>
        </w:rPr>
        <w:br/>
        <w:t>на послугу з управління побутовими відходами та операції із збирання і перевезення побутових відходів</w:t>
      </w:r>
    </w:p>
    <w:p w14:paraId="0247ECEC" w14:textId="77777777" w:rsidR="00940F2A" w:rsidRPr="007B41BE" w:rsidRDefault="00FD5237">
      <w:pPr>
        <w:spacing w:after="80" w:line="240" w:lineRule="auto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b/>
          <w:sz w:val="28"/>
          <w:szCs w:val="28"/>
          <w:lang w:val="uk-UA"/>
        </w:rPr>
        <w:t>1. Середньозважені тарифи на послугу з управління побутовими відходами: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23"/>
        <w:gridCol w:w="2480"/>
        <w:gridCol w:w="2479"/>
        <w:gridCol w:w="2480"/>
      </w:tblGrid>
      <w:tr w:rsidR="00940F2A" w:rsidRPr="00240C5C" w14:paraId="7A849AEC" w14:textId="77777777">
        <w:trPr>
          <w:tblHeader/>
          <w:jc w:val="center"/>
        </w:trPr>
        <w:tc>
          <w:tcPr>
            <w:tcW w:w="2536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58D71A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Вид побутових відходів</w:t>
            </w:r>
          </w:p>
        </w:tc>
        <w:tc>
          <w:tcPr>
            <w:tcW w:w="2536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40D139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Тариф без ПДВ, грн/м³</w:t>
            </w:r>
          </w:p>
        </w:tc>
        <w:tc>
          <w:tcPr>
            <w:tcW w:w="2536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A73AD8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ПДВ, грн/м³</w:t>
            </w:r>
          </w:p>
        </w:tc>
        <w:tc>
          <w:tcPr>
            <w:tcW w:w="2536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8940B8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Тариф з ПДВ, грн/м³</w:t>
            </w:r>
          </w:p>
        </w:tc>
      </w:tr>
      <w:tr w:rsidR="00940F2A" w:rsidRPr="007B41BE" w14:paraId="0392B666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3845E5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Змішані побутові відходи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DE4D44" w14:textId="2C597360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247,0</w:t>
            </w:r>
            <w:r w:rsidR="00E32246" w:rsidRPr="007B41BE">
              <w:rPr>
                <w:rFonts w:eastAsia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46F2D5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49,42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DEBA02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296,50</w:t>
            </w:r>
          </w:p>
        </w:tc>
      </w:tr>
      <w:tr w:rsidR="00940F2A" w:rsidRPr="007B41BE" w14:paraId="7BB3C674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6C0819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Роздільно зібрані побутові відходи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7F84E5" w14:textId="402B7DBB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124,1</w:t>
            </w:r>
            <w:r w:rsidR="00E32246" w:rsidRPr="007B41BE">
              <w:rPr>
                <w:rFonts w:eastAsia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1A088E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24,84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C6EE61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149,02</w:t>
            </w:r>
          </w:p>
        </w:tc>
      </w:tr>
      <w:tr w:rsidR="00940F2A" w:rsidRPr="007B41BE" w14:paraId="51EB15F4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D1561D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Великогабаритні побутові відходи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E167B0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627,94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53738C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125,59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84ACEE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753,53</w:t>
            </w:r>
          </w:p>
        </w:tc>
      </w:tr>
      <w:tr w:rsidR="00940F2A" w:rsidRPr="007B41BE" w14:paraId="44EB5040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B61645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Ремонтні побутові відходи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812CBB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632,57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9DEFB5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126,51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01AA33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759,08</w:t>
            </w:r>
          </w:p>
        </w:tc>
      </w:tr>
      <w:tr w:rsidR="00940F2A" w:rsidRPr="007B41BE" w14:paraId="079FD391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728C7B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Відходи зелених насаджень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840D5F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351,99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01C251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70,40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8857DF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422,39</w:t>
            </w:r>
          </w:p>
        </w:tc>
      </w:tr>
    </w:tbl>
    <w:p w14:paraId="19841514" w14:textId="77777777" w:rsidR="00940F2A" w:rsidRPr="007B41BE" w:rsidRDefault="00FD5237">
      <w:pPr>
        <w:spacing w:after="80" w:line="240" w:lineRule="auto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b/>
          <w:sz w:val="28"/>
          <w:szCs w:val="28"/>
          <w:lang w:val="uk-UA"/>
        </w:rPr>
        <w:t>2. Тарифи на операцію із збирання побутових відходів: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23"/>
        <w:gridCol w:w="2480"/>
        <w:gridCol w:w="2479"/>
        <w:gridCol w:w="2480"/>
      </w:tblGrid>
      <w:tr w:rsidR="00940F2A" w:rsidRPr="00240C5C" w14:paraId="7B4ACB12" w14:textId="77777777">
        <w:trPr>
          <w:tblHeader/>
          <w:jc w:val="center"/>
        </w:trPr>
        <w:tc>
          <w:tcPr>
            <w:tcW w:w="2536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296AF7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Вид побутових відходів</w:t>
            </w:r>
          </w:p>
        </w:tc>
        <w:tc>
          <w:tcPr>
            <w:tcW w:w="2536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F9899A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Тариф без ПДВ, грн/м³</w:t>
            </w:r>
          </w:p>
        </w:tc>
        <w:tc>
          <w:tcPr>
            <w:tcW w:w="2536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20CD29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ПДВ, грн/м³</w:t>
            </w:r>
          </w:p>
        </w:tc>
        <w:tc>
          <w:tcPr>
            <w:tcW w:w="2536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6B6D3E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Тариф з ПДВ, грн/м³</w:t>
            </w:r>
          </w:p>
        </w:tc>
      </w:tr>
      <w:tr w:rsidR="00940F2A" w:rsidRPr="007B41BE" w14:paraId="76C1CCCF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5D72F0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Змішані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0F55B4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78,06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579F40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15,61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853152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93,67</w:t>
            </w:r>
          </w:p>
        </w:tc>
      </w:tr>
      <w:tr w:rsidR="00940F2A" w:rsidRPr="007B41BE" w14:paraId="7B1B08C6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DB1FFB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Роздільно зібрані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66A08D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78,06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29F5D2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15,61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C866C3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93,67</w:t>
            </w:r>
          </w:p>
        </w:tc>
      </w:tr>
      <w:tr w:rsidR="00940F2A" w:rsidRPr="007B41BE" w14:paraId="719BEF23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2C8E23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Великогабаритні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55B871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78,06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91BE2F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15,61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3A09EE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93,67</w:t>
            </w:r>
          </w:p>
        </w:tc>
      </w:tr>
      <w:tr w:rsidR="00940F2A" w:rsidRPr="007B41BE" w14:paraId="26C6293F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31FF57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Ремонтні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1D5631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78,06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80685F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15,61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30E4CC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93,67</w:t>
            </w:r>
          </w:p>
        </w:tc>
      </w:tr>
      <w:tr w:rsidR="00940F2A" w:rsidRPr="007B41BE" w14:paraId="52FC6C51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292623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Відходи зелених насаджень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A8D4CD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78,06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F865E9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15,61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6A6047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93,67</w:t>
            </w:r>
          </w:p>
        </w:tc>
      </w:tr>
    </w:tbl>
    <w:p w14:paraId="38D44840" w14:textId="77777777" w:rsidR="00940F2A" w:rsidRPr="007B41BE" w:rsidRDefault="00FD5237">
      <w:pPr>
        <w:spacing w:after="80" w:line="240" w:lineRule="auto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b/>
          <w:sz w:val="28"/>
          <w:szCs w:val="28"/>
          <w:lang w:val="uk-UA"/>
        </w:rPr>
        <w:t>3. Тарифи на операцію із перевезення побутових відходів: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23"/>
        <w:gridCol w:w="2480"/>
        <w:gridCol w:w="2479"/>
        <w:gridCol w:w="2480"/>
      </w:tblGrid>
      <w:tr w:rsidR="00940F2A" w:rsidRPr="00240C5C" w14:paraId="13FF2E40" w14:textId="77777777">
        <w:trPr>
          <w:tblHeader/>
          <w:jc w:val="center"/>
        </w:trPr>
        <w:tc>
          <w:tcPr>
            <w:tcW w:w="2536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E49D83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Вид побутових відходів</w:t>
            </w:r>
          </w:p>
        </w:tc>
        <w:tc>
          <w:tcPr>
            <w:tcW w:w="2536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7B7165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Тариф без ПДВ, грн/м³</w:t>
            </w:r>
          </w:p>
        </w:tc>
        <w:tc>
          <w:tcPr>
            <w:tcW w:w="2536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BA227C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ПДВ, грн/м³</w:t>
            </w:r>
          </w:p>
        </w:tc>
        <w:tc>
          <w:tcPr>
            <w:tcW w:w="2536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C9AD03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Тариф з ПДВ, грн/м³</w:t>
            </w:r>
          </w:p>
        </w:tc>
      </w:tr>
      <w:tr w:rsidR="00940F2A" w:rsidRPr="007B41BE" w14:paraId="5A87DCF4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9DFEC7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Змішані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43F49B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136,17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0BAFC1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27,23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6269F7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163,41</w:t>
            </w:r>
          </w:p>
        </w:tc>
      </w:tr>
      <w:tr w:rsidR="00940F2A" w:rsidRPr="007B41BE" w14:paraId="611A8211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346DA3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Роздільно зібрані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5EC4C7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409,34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AFF9D5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81,87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103DAA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491,21</w:t>
            </w:r>
          </w:p>
        </w:tc>
      </w:tr>
      <w:tr w:rsidR="00940F2A" w:rsidRPr="007B41BE" w14:paraId="6488BED1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FCA1D0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Великогабаритні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D88806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341,58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E71164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68,32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93008C" w14:textId="1AA58511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409,9</w:t>
            </w:r>
            <w:r w:rsidR="002573A5" w:rsidRPr="007B41BE">
              <w:rPr>
                <w:rFonts w:eastAsia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940F2A" w:rsidRPr="007B41BE" w14:paraId="4A886BEE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0D4E76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Ремонтні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87EC58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346,20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82BFF7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69,24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0B31F5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415,44</w:t>
            </w:r>
          </w:p>
        </w:tc>
      </w:tr>
      <w:tr w:rsidR="00940F2A" w:rsidRPr="007B41BE" w14:paraId="3CB50247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A160D3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lastRenderedPageBreak/>
              <w:t>Відходи зелених насаджень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0C76EA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273,92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3AB704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54,78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8BDD49" w14:textId="64CB9D02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328,7</w:t>
            </w:r>
            <w:r w:rsidR="002573A5" w:rsidRPr="007B41BE">
              <w:rPr>
                <w:rFonts w:eastAsia="Times New Roman" w:cs="Times New Roman"/>
                <w:sz w:val="28"/>
                <w:szCs w:val="28"/>
                <w:lang w:val="uk-UA"/>
              </w:rPr>
              <w:t>0</w:t>
            </w:r>
          </w:p>
        </w:tc>
      </w:tr>
    </w:tbl>
    <w:p w14:paraId="07251F95" w14:textId="77777777" w:rsidR="00940F2A" w:rsidRPr="007B41BE" w:rsidRDefault="00FD5237" w:rsidP="004C3525">
      <w:pPr>
        <w:spacing w:before="100" w:after="0" w:line="240" w:lineRule="auto"/>
        <w:jc w:val="center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i/>
          <w:sz w:val="28"/>
          <w:szCs w:val="28"/>
          <w:lang w:val="uk-UA"/>
        </w:rPr>
        <w:t>Примітка. Тарифи на операції з відновлення та видалення, що здійснюються іншими суб’єктами господарювання, враховані у розрахунку середньозважених тарифів на послугу відповідно до поданих КП «Горянин» підтвердних матеріалів та договорів і цим рішенням для КП «Горянин» не встановлюються.</w:t>
      </w:r>
    </w:p>
    <w:p w14:paraId="480EB966" w14:textId="77777777" w:rsidR="00240C5C" w:rsidRDefault="00240C5C" w:rsidP="004C3525">
      <w:pPr>
        <w:jc w:val="center"/>
        <w:rPr>
          <w:rFonts w:cs="Times New Roman"/>
          <w:sz w:val="28"/>
          <w:szCs w:val="28"/>
          <w:lang w:val="uk-UA"/>
        </w:rPr>
      </w:pPr>
    </w:p>
    <w:p w14:paraId="2CB68915" w14:textId="77777777" w:rsidR="00240C5C" w:rsidRDefault="00240C5C" w:rsidP="00240C5C">
      <w:pPr>
        <w:spacing w:after="0" w:line="240" w:lineRule="auto"/>
        <w:jc w:val="both"/>
        <w:rPr>
          <w:rFonts w:eastAsia="Times New Roman"/>
          <w:b/>
          <w:sz w:val="28"/>
          <w:szCs w:val="28"/>
          <w:lang w:val="uk-UA"/>
        </w:rPr>
      </w:pPr>
      <w:r w:rsidRPr="00240C5C">
        <w:rPr>
          <w:rFonts w:eastAsia="Times New Roman"/>
          <w:b/>
          <w:sz w:val="28"/>
          <w:szCs w:val="28"/>
          <w:lang w:val="uk-UA"/>
        </w:rPr>
        <w:t xml:space="preserve">В. о. начальника </w:t>
      </w:r>
    </w:p>
    <w:p w14:paraId="36395D0A" w14:textId="2F600483" w:rsidR="00940F2A" w:rsidRPr="00240C5C" w:rsidRDefault="00240C5C" w:rsidP="00240C5C">
      <w:pPr>
        <w:spacing w:after="0" w:line="240" w:lineRule="auto"/>
        <w:jc w:val="both"/>
        <w:rPr>
          <w:rFonts w:cs="Times New Roman"/>
          <w:sz w:val="28"/>
          <w:szCs w:val="28"/>
          <w:lang w:val="uk-UA"/>
        </w:rPr>
      </w:pPr>
      <w:r w:rsidRPr="00240C5C">
        <w:rPr>
          <w:rFonts w:eastAsia="Times New Roman"/>
          <w:b/>
          <w:sz w:val="28"/>
          <w:szCs w:val="28"/>
          <w:lang w:val="uk-UA"/>
        </w:rPr>
        <w:t>управління</w:t>
      </w:r>
      <w:r w:rsidRPr="00240C5C">
        <w:rPr>
          <w:rFonts w:eastAsia="Times New Roman"/>
          <w:b/>
          <w:sz w:val="28"/>
          <w:szCs w:val="28"/>
          <w:lang w:val="ru-RU"/>
        </w:rPr>
        <w:t xml:space="preserve"> ЖКГ та КБ                    </w:t>
      </w:r>
      <w:r>
        <w:rPr>
          <w:rFonts w:eastAsia="Times New Roman"/>
          <w:b/>
          <w:sz w:val="28"/>
          <w:szCs w:val="28"/>
          <w:lang w:val="ru-RU"/>
        </w:rPr>
        <w:t xml:space="preserve">                      </w:t>
      </w:r>
      <w:r w:rsidRPr="00240C5C">
        <w:rPr>
          <w:rFonts w:eastAsia="Times New Roman"/>
          <w:b/>
          <w:sz w:val="28"/>
          <w:szCs w:val="28"/>
          <w:lang w:val="ru-RU"/>
        </w:rPr>
        <w:t xml:space="preserve">          </w:t>
      </w:r>
      <w:r w:rsidRPr="00240C5C">
        <w:rPr>
          <w:rFonts w:eastAsia="Times New Roman"/>
          <w:b/>
          <w:sz w:val="28"/>
          <w:szCs w:val="28"/>
          <w:lang w:val="uk-UA"/>
        </w:rPr>
        <w:t>Аліна КОССАКОВСЬКА</w:t>
      </w:r>
      <w:r w:rsidRPr="00240C5C">
        <w:rPr>
          <w:sz w:val="28"/>
          <w:szCs w:val="28"/>
          <w:lang w:val="ru-RU"/>
        </w:rPr>
        <w:t xml:space="preserve"> </w:t>
      </w:r>
      <w:r w:rsidR="00FD5237" w:rsidRPr="00240C5C">
        <w:rPr>
          <w:rFonts w:cs="Times New Roman"/>
          <w:sz w:val="28"/>
          <w:szCs w:val="28"/>
          <w:lang w:val="uk-UA"/>
        </w:rPr>
        <w:br w:type="page"/>
      </w:r>
    </w:p>
    <w:p w14:paraId="51B30E2A" w14:textId="14973A90" w:rsidR="00940F2A" w:rsidRPr="007B41BE" w:rsidRDefault="00FD5237">
      <w:pPr>
        <w:spacing w:after="0" w:line="240" w:lineRule="auto"/>
        <w:jc w:val="right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sz w:val="28"/>
          <w:szCs w:val="28"/>
          <w:lang w:val="uk-UA"/>
        </w:rPr>
        <w:lastRenderedPageBreak/>
        <w:t>Додаток 2</w:t>
      </w:r>
      <w:r w:rsidRPr="007B41BE">
        <w:rPr>
          <w:rFonts w:eastAsia="Times New Roman" w:cs="Times New Roman"/>
          <w:sz w:val="28"/>
          <w:szCs w:val="28"/>
          <w:lang w:val="uk-UA"/>
        </w:rPr>
        <w:br/>
        <w:t>до рішення виконавчого комітету</w:t>
      </w:r>
      <w:r w:rsidRPr="007B41BE">
        <w:rPr>
          <w:rFonts w:eastAsia="Times New Roman" w:cs="Times New Roman"/>
          <w:sz w:val="28"/>
          <w:szCs w:val="28"/>
          <w:lang w:val="uk-UA"/>
        </w:rPr>
        <w:br/>
        <w:t xml:space="preserve">від </w:t>
      </w:r>
      <w:r w:rsidR="00BE3651">
        <w:rPr>
          <w:rFonts w:eastAsia="Times New Roman" w:cs="Times New Roman"/>
          <w:sz w:val="28"/>
          <w:szCs w:val="28"/>
          <w:lang w:val="uk-UA"/>
        </w:rPr>
        <w:t>09 жовтня</w:t>
      </w:r>
      <w:r w:rsidRPr="007B41BE">
        <w:rPr>
          <w:rFonts w:eastAsia="Times New Roman" w:cs="Times New Roman"/>
          <w:sz w:val="28"/>
          <w:szCs w:val="28"/>
          <w:lang w:val="uk-UA"/>
        </w:rPr>
        <w:t xml:space="preserve"> 2026 року № </w:t>
      </w:r>
      <w:r w:rsidR="00BE3651">
        <w:rPr>
          <w:rFonts w:eastAsia="Times New Roman" w:cs="Times New Roman"/>
          <w:sz w:val="28"/>
          <w:szCs w:val="28"/>
          <w:lang w:val="uk-UA"/>
        </w:rPr>
        <w:t>244</w:t>
      </w:r>
    </w:p>
    <w:p w14:paraId="5D3350AD" w14:textId="77777777" w:rsidR="00940F2A" w:rsidRPr="007B41BE" w:rsidRDefault="00FD5237">
      <w:pPr>
        <w:spacing w:before="160" w:after="120" w:line="240" w:lineRule="auto"/>
        <w:jc w:val="center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b/>
          <w:sz w:val="28"/>
          <w:szCs w:val="28"/>
          <w:lang w:val="uk-UA"/>
        </w:rPr>
        <w:t>СТРУКТУРА</w:t>
      </w:r>
      <w:r w:rsidRPr="007B41BE">
        <w:rPr>
          <w:rFonts w:eastAsia="Times New Roman" w:cs="Times New Roman"/>
          <w:b/>
          <w:sz w:val="28"/>
          <w:szCs w:val="28"/>
          <w:lang w:val="uk-UA"/>
        </w:rPr>
        <w:br/>
        <w:t>середньозважених тарифів на послугу з управління побутовими відходами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740"/>
        <w:gridCol w:w="1084"/>
        <w:gridCol w:w="1284"/>
        <w:gridCol w:w="2127"/>
        <w:gridCol w:w="1206"/>
        <w:gridCol w:w="1521"/>
      </w:tblGrid>
      <w:tr w:rsidR="00940F2A" w:rsidRPr="007B41BE" w14:paraId="4D83474F" w14:textId="77777777">
        <w:trPr>
          <w:tblHeader/>
          <w:jc w:val="center"/>
        </w:trPr>
        <w:tc>
          <w:tcPr>
            <w:tcW w:w="1690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AADA83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Показник, грн/м³ (крім обсягу)</w:t>
            </w:r>
          </w:p>
        </w:tc>
        <w:tc>
          <w:tcPr>
            <w:tcW w:w="1690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8D8903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Змішані</w:t>
            </w:r>
          </w:p>
        </w:tc>
        <w:tc>
          <w:tcPr>
            <w:tcW w:w="1690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CE257C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Роздільно зібрані</w:t>
            </w:r>
          </w:p>
        </w:tc>
        <w:tc>
          <w:tcPr>
            <w:tcW w:w="1690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80E762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Великогабаритні</w:t>
            </w:r>
          </w:p>
        </w:tc>
        <w:tc>
          <w:tcPr>
            <w:tcW w:w="1690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394C34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Ремонтні</w:t>
            </w:r>
          </w:p>
        </w:tc>
        <w:tc>
          <w:tcPr>
            <w:tcW w:w="1690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2D4A2B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Зелені насадження</w:t>
            </w:r>
          </w:p>
        </w:tc>
      </w:tr>
      <w:tr w:rsidR="00940F2A" w:rsidRPr="007B41BE" w14:paraId="79DA5C8E" w14:textId="77777777">
        <w:trPr>
          <w:jc w:val="center"/>
        </w:trPr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538CEC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Плановий обсяг, м³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5210CD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37 331,44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5B64DC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1 040,00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392457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1 438,00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33DDF8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541,00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D74E0E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1 500,00</w:t>
            </w:r>
          </w:p>
        </w:tc>
      </w:tr>
      <w:tr w:rsidR="00940F2A" w:rsidRPr="007B41BE" w14:paraId="72E445B3" w14:textId="77777777">
        <w:trPr>
          <w:jc w:val="center"/>
        </w:trPr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1D9BE3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Прямі витрати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F22750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127,16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DAE55A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289,31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9D9DDE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249,09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BDFDE7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251,83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C25FDC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208,93</w:t>
            </w:r>
          </w:p>
        </w:tc>
      </w:tr>
      <w:tr w:rsidR="00940F2A" w:rsidRPr="007B41BE" w14:paraId="326ACBC4" w14:textId="77777777">
        <w:trPr>
          <w:jc w:val="center"/>
        </w:trPr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52C882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Загальновиробничі витрати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E2ED09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65,85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AC2286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149,84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B5479F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129,01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89698B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130,43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A2B79D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108,21</w:t>
            </w:r>
          </w:p>
        </w:tc>
      </w:tr>
      <w:tr w:rsidR="00940F2A" w:rsidRPr="007B41BE" w14:paraId="3C641C50" w14:textId="77777777">
        <w:trPr>
          <w:jc w:val="center"/>
        </w:trPr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17EDDA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Адміністративні витрати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0CA142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21,21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932B61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48,25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F4103E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41,54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1FD280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42,00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DB1FEA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34,84</w:t>
            </w:r>
          </w:p>
        </w:tc>
      </w:tr>
      <w:tr w:rsidR="00940F2A" w:rsidRPr="007B41BE" w14:paraId="4979D746" w14:textId="77777777">
        <w:trPr>
          <w:jc w:val="center"/>
        </w:trPr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9F0DC4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Витрати на збут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DFF6D6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0,00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0D5964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0,00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2B2F84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0,00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CA9ACA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0,00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A12E4C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0,00</w:t>
            </w:r>
          </w:p>
        </w:tc>
      </w:tr>
      <w:tr w:rsidR="00940F2A" w:rsidRPr="007B41BE" w14:paraId="688BA7C0" w14:textId="77777777">
        <w:trPr>
          <w:jc w:val="center"/>
        </w:trPr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448513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Збирання та перевезення, разом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B21246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214,23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74089B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487,41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7B01D7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419,64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0285A6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424,27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CE0466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351,98</w:t>
            </w:r>
          </w:p>
        </w:tc>
      </w:tr>
      <w:tr w:rsidR="00940F2A" w:rsidRPr="007B41BE" w14:paraId="0ACDEEFC" w14:textId="77777777">
        <w:trPr>
          <w:jc w:val="center"/>
        </w:trPr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AF63C4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Відновлення/видалення та інші враховані складові*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932912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32,85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9B93B1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-363,22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7DECC1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208,30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F080E6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208,30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8E011F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0,01</w:t>
            </w:r>
          </w:p>
        </w:tc>
      </w:tr>
      <w:tr w:rsidR="00940F2A" w:rsidRPr="007B41BE" w14:paraId="5E2D7A29" w14:textId="77777777">
        <w:trPr>
          <w:jc w:val="center"/>
        </w:trPr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560288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Повна собівартість / тариф без ПДВ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ABCBBD" w14:textId="13C15335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247,0</w:t>
            </w:r>
            <w:r w:rsidR="00E32246" w:rsidRPr="007B41BE">
              <w:rPr>
                <w:rFonts w:eastAsia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B3CB35" w14:textId="24180332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124,1</w:t>
            </w:r>
            <w:r w:rsidR="00E32246" w:rsidRPr="007B41BE">
              <w:rPr>
                <w:rFonts w:eastAsia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8776E9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627,94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E9AD81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632,57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B1CDB5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351,99</w:t>
            </w:r>
          </w:p>
        </w:tc>
      </w:tr>
      <w:tr w:rsidR="00940F2A" w:rsidRPr="007B41BE" w14:paraId="5B36B542" w14:textId="77777777">
        <w:trPr>
          <w:jc w:val="center"/>
        </w:trPr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B455D5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ПДВ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4D852D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49,42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FADD0D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24,84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FEFD0F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125,59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3F1145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126,51</w:t>
            </w:r>
          </w:p>
        </w:tc>
        <w:tc>
          <w:tcPr>
            <w:tcW w:w="16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8688B2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70,40</w:t>
            </w:r>
          </w:p>
        </w:tc>
      </w:tr>
      <w:tr w:rsidR="00940F2A" w:rsidRPr="007B41BE" w14:paraId="2FC37BD0" w14:textId="77777777">
        <w:trPr>
          <w:jc w:val="center"/>
        </w:trPr>
        <w:tc>
          <w:tcPr>
            <w:tcW w:w="169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D47F57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Тариф з ПДВ</w:t>
            </w:r>
          </w:p>
        </w:tc>
        <w:tc>
          <w:tcPr>
            <w:tcW w:w="169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2608B1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296,50</w:t>
            </w:r>
          </w:p>
        </w:tc>
        <w:tc>
          <w:tcPr>
            <w:tcW w:w="169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285135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149,02</w:t>
            </w:r>
          </w:p>
        </w:tc>
        <w:tc>
          <w:tcPr>
            <w:tcW w:w="169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C02F1B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753,53</w:t>
            </w:r>
          </w:p>
        </w:tc>
        <w:tc>
          <w:tcPr>
            <w:tcW w:w="169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DBD1E8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759,08</w:t>
            </w:r>
          </w:p>
        </w:tc>
        <w:tc>
          <w:tcPr>
            <w:tcW w:w="1690" w:type="dxa"/>
            <w:shd w:val="clear" w:color="auto" w:fill="E2F0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10ACD7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422,39</w:t>
            </w:r>
          </w:p>
        </w:tc>
      </w:tr>
    </w:tbl>
    <w:p w14:paraId="7971ADE1" w14:textId="77777777" w:rsidR="00940F2A" w:rsidRPr="007B41BE" w:rsidRDefault="00FD5237">
      <w:pPr>
        <w:spacing w:before="100" w:after="0" w:line="240" w:lineRule="auto"/>
        <w:jc w:val="both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i/>
          <w:sz w:val="28"/>
          <w:szCs w:val="28"/>
          <w:lang w:val="uk-UA"/>
        </w:rPr>
        <w:t>* Для роздільно зібраних побутових відходів показник включає зменшення витрат на розрахункову вартість вторинної сировини у сумі 363,22 грн/м³ без ПДВ; для змішаних, великогабаритних та ремонтних відходів — вартість операції з видалення; для відходів зелених насаджень — вартість операції з відновлення.</w:t>
      </w:r>
    </w:p>
    <w:p w14:paraId="01B96F1C" w14:textId="77777777" w:rsidR="00240C5C" w:rsidRDefault="00240C5C">
      <w:pPr>
        <w:rPr>
          <w:rFonts w:cs="Times New Roman"/>
          <w:sz w:val="28"/>
          <w:szCs w:val="28"/>
          <w:lang w:val="uk-UA"/>
        </w:rPr>
      </w:pPr>
    </w:p>
    <w:p w14:paraId="41E842C4" w14:textId="77777777" w:rsidR="00240C5C" w:rsidRDefault="00240C5C" w:rsidP="00240C5C">
      <w:pPr>
        <w:spacing w:after="0" w:line="240" w:lineRule="auto"/>
        <w:jc w:val="both"/>
        <w:rPr>
          <w:rFonts w:eastAsia="Times New Roman"/>
          <w:b/>
          <w:sz w:val="28"/>
          <w:szCs w:val="28"/>
          <w:lang w:val="uk-UA"/>
        </w:rPr>
      </w:pPr>
      <w:r w:rsidRPr="00240C5C">
        <w:rPr>
          <w:rFonts w:eastAsia="Times New Roman"/>
          <w:b/>
          <w:sz w:val="28"/>
          <w:szCs w:val="28"/>
          <w:lang w:val="uk-UA"/>
        </w:rPr>
        <w:t xml:space="preserve">В. о. начальника </w:t>
      </w:r>
    </w:p>
    <w:p w14:paraId="06562405" w14:textId="77777777" w:rsidR="00240C5C" w:rsidRPr="00240C5C" w:rsidRDefault="00240C5C" w:rsidP="00240C5C">
      <w:pPr>
        <w:spacing w:after="0" w:line="240" w:lineRule="auto"/>
        <w:jc w:val="both"/>
        <w:rPr>
          <w:rFonts w:cs="Times New Roman"/>
          <w:sz w:val="28"/>
          <w:szCs w:val="28"/>
          <w:lang w:val="uk-UA"/>
        </w:rPr>
      </w:pPr>
      <w:r w:rsidRPr="00240C5C">
        <w:rPr>
          <w:rFonts w:eastAsia="Times New Roman"/>
          <w:b/>
          <w:sz w:val="28"/>
          <w:szCs w:val="28"/>
          <w:lang w:val="uk-UA"/>
        </w:rPr>
        <w:t>управління</w:t>
      </w:r>
      <w:r w:rsidRPr="00240C5C">
        <w:rPr>
          <w:rFonts w:eastAsia="Times New Roman"/>
          <w:b/>
          <w:sz w:val="28"/>
          <w:szCs w:val="28"/>
          <w:lang w:val="ru-RU"/>
        </w:rPr>
        <w:t xml:space="preserve"> ЖКГ та КБ                    </w:t>
      </w:r>
      <w:r>
        <w:rPr>
          <w:rFonts w:eastAsia="Times New Roman"/>
          <w:b/>
          <w:sz w:val="28"/>
          <w:szCs w:val="28"/>
          <w:lang w:val="ru-RU"/>
        </w:rPr>
        <w:t xml:space="preserve">                      </w:t>
      </w:r>
      <w:r w:rsidRPr="00240C5C">
        <w:rPr>
          <w:rFonts w:eastAsia="Times New Roman"/>
          <w:b/>
          <w:sz w:val="28"/>
          <w:szCs w:val="28"/>
          <w:lang w:val="ru-RU"/>
        </w:rPr>
        <w:t xml:space="preserve">          </w:t>
      </w:r>
      <w:r w:rsidRPr="00240C5C">
        <w:rPr>
          <w:rFonts w:eastAsia="Times New Roman"/>
          <w:b/>
          <w:sz w:val="28"/>
          <w:szCs w:val="28"/>
          <w:lang w:val="uk-UA"/>
        </w:rPr>
        <w:t>Аліна КОССАКОВСЬКА</w:t>
      </w:r>
      <w:r w:rsidRPr="00240C5C">
        <w:rPr>
          <w:sz w:val="28"/>
          <w:szCs w:val="28"/>
          <w:lang w:val="ru-RU"/>
        </w:rPr>
        <w:t xml:space="preserve"> </w:t>
      </w:r>
      <w:r w:rsidRPr="00240C5C">
        <w:rPr>
          <w:rFonts w:cs="Times New Roman"/>
          <w:sz w:val="28"/>
          <w:szCs w:val="28"/>
          <w:lang w:val="uk-UA"/>
        </w:rPr>
        <w:br w:type="page"/>
      </w:r>
    </w:p>
    <w:p w14:paraId="44364055" w14:textId="228C7A67" w:rsidR="00940F2A" w:rsidRPr="007B41BE" w:rsidRDefault="00FD5237">
      <w:pPr>
        <w:spacing w:after="0" w:line="240" w:lineRule="auto"/>
        <w:jc w:val="right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sz w:val="28"/>
          <w:szCs w:val="28"/>
          <w:lang w:val="uk-UA"/>
        </w:rPr>
        <w:lastRenderedPageBreak/>
        <w:t>Додаток 3</w:t>
      </w:r>
      <w:r w:rsidRPr="007B41BE">
        <w:rPr>
          <w:rFonts w:eastAsia="Times New Roman" w:cs="Times New Roman"/>
          <w:sz w:val="28"/>
          <w:szCs w:val="28"/>
          <w:lang w:val="uk-UA"/>
        </w:rPr>
        <w:br/>
        <w:t>до рішення виконавчого комітету</w:t>
      </w:r>
      <w:r w:rsidRPr="007B41BE">
        <w:rPr>
          <w:rFonts w:eastAsia="Times New Roman" w:cs="Times New Roman"/>
          <w:sz w:val="28"/>
          <w:szCs w:val="28"/>
          <w:lang w:val="uk-UA"/>
        </w:rPr>
        <w:br/>
        <w:t xml:space="preserve">від </w:t>
      </w:r>
      <w:r w:rsidR="00BE3651">
        <w:rPr>
          <w:rFonts w:eastAsia="Times New Roman" w:cs="Times New Roman"/>
          <w:sz w:val="28"/>
          <w:szCs w:val="28"/>
          <w:lang w:val="uk-UA"/>
        </w:rPr>
        <w:t>09 жовтня</w:t>
      </w:r>
      <w:r w:rsidRPr="007B41BE">
        <w:rPr>
          <w:rFonts w:eastAsia="Times New Roman" w:cs="Times New Roman"/>
          <w:sz w:val="28"/>
          <w:szCs w:val="28"/>
          <w:lang w:val="uk-UA"/>
        </w:rPr>
        <w:t xml:space="preserve"> 2026 року № </w:t>
      </w:r>
      <w:r w:rsidR="00BE3651">
        <w:rPr>
          <w:rFonts w:eastAsia="Times New Roman" w:cs="Times New Roman"/>
          <w:sz w:val="28"/>
          <w:szCs w:val="28"/>
          <w:lang w:val="uk-UA"/>
        </w:rPr>
        <w:t>244</w:t>
      </w:r>
    </w:p>
    <w:p w14:paraId="704ED7D7" w14:textId="77777777" w:rsidR="00940F2A" w:rsidRPr="007B41BE" w:rsidRDefault="00FD5237">
      <w:pPr>
        <w:spacing w:before="160" w:after="120" w:line="240" w:lineRule="auto"/>
        <w:jc w:val="center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b/>
          <w:sz w:val="28"/>
          <w:szCs w:val="28"/>
          <w:lang w:val="uk-UA"/>
        </w:rPr>
        <w:t>РОЗРАХУНКОВИЙ РОЗМІР ПЛАТИ</w:t>
      </w:r>
      <w:r w:rsidRPr="007B41BE">
        <w:rPr>
          <w:rFonts w:eastAsia="Times New Roman" w:cs="Times New Roman"/>
          <w:b/>
          <w:sz w:val="28"/>
          <w:szCs w:val="28"/>
          <w:lang w:val="uk-UA"/>
        </w:rPr>
        <w:br/>
        <w:t>за послугу з управління змішаними побутовими відходами для населення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10"/>
        <w:gridCol w:w="2485"/>
        <w:gridCol w:w="2446"/>
        <w:gridCol w:w="2521"/>
      </w:tblGrid>
      <w:tr w:rsidR="00940F2A" w:rsidRPr="00240C5C" w14:paraId="26621926" w14:textId="77777777">
        <w:trPr>
          <w:tblHeader/>
          <w:jc w:val="center"/>
        </w:trPr>
        <w:tc>
          <w:tcPr>
            <w:tcW w:w="2536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BB4094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Категорія споживачів</w:t>
            </w:r>
          </w:p>
        </w:tc>
        <w:tc>
          <w:tcPr>
            <w:tcW w:w="2536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A92FC6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Норма надання послуги, м³/особу/рік</w:t>
            </w:r>
          </w:p>
        </w:tc>
        <w:tc>
          <w:tcPr>
            <w:tcW w:w="2536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9AC01B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Тариф з ПДВ, грн/м³</w:t>
            </w:r>
          </w:p>
        </w:tc>
        <w:tc>
          <w:tcPr>
            <w:tcW w:w="2536" w:type="dxa"/>
            <w:shd w:val="clear" w:color="auto" w:fill="D9EAD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C8AB57" w14:textId="77777777" w:rsidR="00940F2A" w:rsidRPr="007B41BE" w:rsidRDefault="00FD5237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b/>
                <w:sz w:val="28"/>
                <w:szCs w:val="28"/>
                <w:lang w:val="uk-UA"/>
              </w:rPr>
              <w:t>Розрахункова плата, грн/особу/місяць</w:t>
            </w:r>
          </w:p>
        </w:tc>
      </w:tr>
      <w:tr w:rsidR="00940F2A" w:rsidRPr="007B41BE" w14:paraId="2C692159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6B99E7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Житлові будинки індивідуальної забудови (приватний сектор) з присадибною ділянкою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FBF740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3,08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494543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296,50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F31492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76,10</w:t>
            </w:r>
          </w:p>
        </w:tc>
      </w:tr>
      <w:tr w:rsidR="00940F2A" w:rsidRPr="007B41BE" w14:paraId="120F1783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3113FE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Житлові будинки багатоквартирні та одноквартирні упорядковані (з наявністю усіх видів благоустрою)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D8EE1B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2,70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338529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296,50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883967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66,71</w:t>
            </w:r>
          </w:p>
        </w:tc>
      </w:tr>
      <w:tr w:rsidR="00940F2A" w:rsidRPr="007B41BE" w14:paraId="796FE393" w14:textId="77777777">
        <w:trPr>
          <w:jc w:val="center"/>
        </w:trPr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05B010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Гуртожитки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404DD9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2,12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F75738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296,50</w:t>
            </w:r>
          </w:p>
        </w:tc>
        <w:tc>
          <w:tcPr>
            <w:tcW w:w="25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D9F3EF" w14:textId="77777777" w:rsidR="00940F2A" w:rsidRPr="007B41BE" w:rsidRDefault="00FD5237">
            <w:pPr>
              <w:rPr>
                <w:rFonts w:cs="Times New Roman"/>
                <w:sz w:val="28"/>
                <w:szCs w:val="28"/>
                <w:lang w:val="uk-UA"/>
              </w:rPr>
            </w:pPr>
            <w:r w:rsidRPr="007B41BE">
              <w:rPr>
                <w:rFonts w:eastAsia="Times New Roman" w:cs="Times New Roman"/>
                <w:sz w:val="28"/>
                <w:szCs w:val="28"/>
                <w:lang w:val="uk-UA"/>
              </w:rPr>
              <w:t>52,38</w:t>
            </w:r>
          </w:p>
        </w:tc>
      </w:tr>
    </w:tbl>
    <w:p w14:paraId="547A70BE" w14:textId="77777777" w:rsidR="00940F2A" w:rsidRPr="007B41BE" w:rsidRDefault="00FD5237">
      <w:pPr>
        <w:spacing w:before="100" w:after="0" w:line="240" w:lineRule="auto"/>
        <w:jc w:val="both"/>
        <w:rPr>
          <w:rFonts w:cs="Times New Roman"/>
          <w:sz w:val="28"/>
          <w:szCs w:val="28"/>
          <w:lang w:val="uk-UA"/>
        </w:rPr>
      </w:pPr>
      <w:r w:rsidRPr="007B41BE">
        <w:rPr>
          <w:rFonts w:eastAsia="Times New Roman" w:cs="Times New Roman"/>
          <w:i/>
          <w:sz w:val="28"/>
          <w:szCs w:val="28"/>
          <w:lang w:val="uk-UA"/>
        </w:rPr>
        <w:t>Примітка. Розрахунковий розмір плати визначено за формулою: тариф на послугу × річна норма надання послуги / 12 місяців. Наведені суми не є окремими тарифами. Для інших споживачів плата визначається відповідно до умов договору та фактичного/розрахункового обсягу наданої послуги.</w:t>
      </w:r>
    </w:p>
    <w:p w14:paraId="617608D9" w14:textId="77777777" w:rsidR="00240C5C" w:rsidRDefault="00240C5C" w:rsidP="00240C5C">
      <w:pPr>
        <w:spacing w:after="0" w:line="240" w:lineRule="auto"/>
        <w:jc w:val="both"/>
        <w:rPr>
          <w:rFonts w:eastAsia="Times New Roman"/>
          <w:b/>
          <w:sz w:val="28"/>
          <w:szCs w:val="28"/>
          <w:lang w:val="uk-UA"/>
        </w:rPr>
      </w:pPr>
    </w:p>
    <w:p w14:paraId="5DCFC812" w14:textId="0646B40D" w:rsidR="00240C5C" w:rsidRDefault="00240C5C" w:rsidP="00240C5C">
      <w:pPr>
        <w:spacing w:after="0" w:line="240" w:lineRule="auto"/>
        <w:jc w:val="both"/>
        <w:rPr>
          <w:rFonts w:eastAsia="Times New Roman"/>
          <w:b/>
          <w:sz w:val="28"/>
          <w:szCs w:val="28"/>
          <w:lang w:val="uk-UA"/>
        </w:rPr>
      </w:pPr>
      <w:r w:rsidRPr="00240C5C">
        <w:rPr>
          <w:rFonts w:eastAsia="Times New Roman"/>
          <w:b/>
          <w:sz w:val="28"/>
          <w:szCs w:val="28"/>
          <w:lang w:val="uk-UA"/>
        </w:rPr>
        <w:t xml:space="preserve">В. о. начальника </w:t>
      </w:r>
    </w:p>
    <w:p w14:paraId="78440A0D" w14:textId="5B23C3E2" w:rsidR="00940F2A" w:rsidRPr="007B41BE" w:rsidRDefault="00240C5C" w:rsidP="00240C5C">
      <w:pPr>
        <w:spacing w:after="0" w:line="240" w:lineRule="auto"/>
        <w:jc w:val="both"/>
        <w:rPr>
          <w:rFonts w:cs="Times New Roman"/>
          <w:sz w:val="28"/>
          <w:szCs w:val="28"/>
          <w:lang w:val="uk-UA"/>
        </w:rPr>
      </w:pPr>
      <w:r w:rsidRPr="00240C5C">
        <w:rPr>
          <w:rFonts w:eastAsia="Times New Roman"/>
          <w:b/>
          <w:sz w:val="28"/>
          <w:szCs w:val="28"/>
          <w:lang w:val="uk-UA"/>
        </w:rPr>
        <w:t>управління</w:t>
      </w:r>
      <w:r w:rsidRPr="00240C5C">
        <w:rPr>
          <w:rFonts w:eastAsia="Times New Roman"/>
          <w:b/>
          <w:sz w:val="28"/>
          <w:szCs w:val="28"/>
          <w:lang w:val="ru-RU"/>
        </w:rPr>
        <w:t xml:space="preserve"> ЖКГ та КБ                    </w:t>
      </w:r>
      <w:r>
        <w:rPr>
          <w:rFonts w:eastAsia="Times New Roman"/>
          <w:b/>
          <w:sz w:val="28"/>
          <w:szCs w:val="28"/>
          <w:lang w:val="ru-RU"/>
        </w:rPr>
        <w:t xml:space="preserve">                      </w:t>
      </w:r>
      <w:r w:rsidRPr="00240C5C">
        <w:rPr>
          <w:rFonts w:eastAsia="Times New Roman"/>
          <w:b/>
          <w:sz w:val="28"/>
          <w:szCs w:val="28"/>
          <w:lang w:val="ru-RU"/>
        </w:rPr>
        <w:t xml:space="preserve">          </w:t>
      </w:r>
      <w:r w:rsidRPr="00240C5C">
        <w:rPr>
          <w:rFonts w:eastAsia="Times New Roman"/>
          <w:b/>
          <w:sz w:val="28"/>
          <w:szCs w:val="28"/>
          <w:lang w:val="uk-UA"/>
        </w:rPr>
        <w:t>Аліна КОССАКОВСЬКА</w:t>
      </w:r>
      <w:r w:rsidRPr="00240C5C">
        <w:rPr>
          <w:sz w:val="28"/>
          <w:szCs w:val="28"/>
          <w:lang w:val="ru-RU"/>
        </w:rPr>
        <w:t xml:space="preserve"> </w:t>
      </w:r>
    </w:p>
    <w:sectPr w:rsidR="00940F2A" w:rsidRPr="007B41BE" w:rsidSect="007B41BE">
      <w:pgSz w:w="12240" w:h="15840"/>
      <w:pgMar w:top="28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2873664">
    <w:abstractNumId w:val="8"/>
  </w:num>
  <w:num w:numId="2" w16cid:durableId="1826168565">
    <w:abstractNumId w:val="6"/>
  </w:num>
  <w:num w:numId="3" w16cid:durableId="1852791154">
    <w:abstractNumId w:val="5"/>
  </w:num>
  <w:num w:numId="4" w16cid:durableId="256057072">
    <w:abstractNumId w:val="4"/>
  </w:num>
  <w:num w:numId="5" w16cid:durableId="1844852546">
    <w:abstractNumId w:val="7"/>
  </w:num>
  <w:num w:numId="6" w16cid:durableId="1879656735">
    <w:abstractNumId w:val="3"/>
  </w:num>
  <w:num w:numId="7" w16cid:durableId="2039694868">
    <w:abstractNumId w:val="2"/>
  </w:num>
  <w:num w:numId="8" w16cid:durableId="2098281339">
    <w:abstractNumId w:val="1"/>
  </w:num>
  <w:num w:numId="9" w16cid:durableId="135915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858"/>
    <w:rsid w:val="0015074B"/>
    <w:rsid w:val="00240C5C"/>
    <w:rsid w:val="002573A5"/>
    <w:rsid w:val="0029639D"/>
    <w:rsid w:val="00326F90"/>
    <w:rsid w:val="00445850"/>
    <w:rsid w:val="004C3525"/>
    <w:rsid w:val="007B41BE"/>
    <w:rsid w:val="00940F2A"/>
    <w:rsid w:val="00A87CAB"/>
    <w:rsid w:val="00AA1D8D"/>
    <w:rsid w:val="00AD07FF"/>
    <w:rsid w:val="00B47730"/>
    <w:rsid w:val="00BE3651"/>
    <w:rsid w:val="00C5686D"/>
    <w:rsid w:val="00CB0664"/>
    <w:rsid w:val="00E32246"/>
    <w:rsid w:val="00FC693F"/>
    <w:rsid w:val="00FD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A59D64"/>
  <w14:defaultImageDpi w14:val="300"/>
  <w15:docId w15:val="{2CB4EBCB-5DA9-4F62-897A-4C155B5E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4854</Words>
  <Characters>2767</Characters>
  <Application>Microsoft Office Word</Application>
  <DocSecurity>0</DocSecurity>
  <Lines>23</Lines>
  <Paragraphs>15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7606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Людмила Шершень</cp:lastModifiedBy>
  <cp:revision>4</cp:revision>
  <cp:lastPrinted>2026-10-12T09:15:00Z</cp:lastPrinted>
  <dcterms:created xsi:type="dcterms:W3CDTF">2026-10-09T10:05:00Z</dcterms:created>
  <dcterms:modified xsi:type="dcterms:W3CDTF">2026-10-12T09:16:00Z</dcterms:modified>
  <cp:category/>
</cp:coreProperties>
</file>