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4EB7" w14:textId="77777777" w:rsidR="00117848" w:rsidRPr="007B2A8B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B2A8B">
        <w:rPr>
          <w:rFonts w:ascii="Times New Roman" w:eastAsia="Calibri" w:hAnsi="Times New Roman" w:cs="Times New Roman"/>
          <w:b/>
          <w:sz w:val="24"/>
          <w:szCs w:val="24"/>
        </w:rPr>
        <w:t xml:space="preserve">Обґрунтування </w:t>
      </w:r>
    </w:p>
    <w:p w14:paraId="1051BF2A" w14:textId="77777777" w:rsidR="00117848" w:rsidRPr="007B2A8B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2A8B">
        <w:rPr>
          <w:rFonts w:ascii="Times New Roman" w:eastAsia="Calibri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B1F6B53" w14:textId="77777777" w:rsidR="00117848" w:rsidRPr="007B2A8B" w:rsidRDefault="00117848" w:rsidP="007B2A8B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2A8B">
        <w:rPr>
          <w:rFonts w:ascii="Times New Roman" w:eastAsia="Calibri" w:hAnsi="Times New Roman" w:cs="Times New Roman"/>
          <w:sz w:val="24"/>
          <w:szCs w:val="24"/>
        </w:rPr>
        <w:t>(відповідно до пункту 4</w:t>
      </w:r>
      <w:r w:rsidRPr="007B2A8B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7B2A8B">
        <w:rPr>
          <w:rFonts w:ascii="Times New Roman" w:eastAsia="Calibri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7B2A8B">
        <w:rPr>
          <w:rFonts w:ascii="Times New Roman" w:eastAsia="Calibri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1719077E" w14:textId="77777777" w:rsidR="00117848" w:rsidRPr="007B2A8B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36411E4D" w14:textId="77777777" w:rsidR="00117848" w:rsidRPr="007B2A8B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житлово-комунального господарства та капітального будівництва Гірської сільської ради Бориспільського району Київської області;</w:t>
      </w:r>
    </w:p>
    <w:p w14:paraId="7B344C48" w14:textId="77777777" w:rsidR="00117848" w:rsidRPr="007B2A8B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 Центральна, будинок 5, Бориспільський р-н, Київська обл., 08324;</w:t>
      </w:r>
    </w:p>
    <w:p w14:paraId="205F5DF8" w14:textId="0E235C94" w:rsidR="00117848" w:rsidRPr="007B2A8B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за ЄДРПОУ – 440</w:t>
      </w:r>
      <w:r w:rsidR="00655439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4449;</w:t>
      </w:r>
    </w:p>
    <w:p w14:paraId="05A4B7A8" w14:textId="77777777" w:rsidR="00117848" w:rsidRPr="007B2A8B" w:rsidRDefault="00117848" w:rsidP="00E13C2E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категорія замовника – орган </w:t>
      </w:r>
      <w:r w:rsidR="004B68FC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 самоврядування</w:t>
      </w: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26633A" w14:textId="77777777" w:rsidR="00117848" w:rsidRPr="007B2A8B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5F005A64" w14:textId="77777777" w:rsidR="00F92FF4" w:rsidRPr="007B2A8B" w:rsidRDefault="00F92FF4" w:rsidP="00F92FF4">
      <w:pPr>
        <w:tabs>
          <w:tab w:val="left" w:pos="851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 і встановлення елементів для дитячих майданчиків: ігрові комплекси; обладнання (елементи)</w:t>
      </w:r>
      <w:r w:rsidRPr="007B2A8B">
        <w:rPr>
          <w:sz w:val="24"/>
          <w:szCs w:val="24"/>
        </w:rPr>
        <w:t xml:space="preserve"> </w:t>
      </w: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ДК 021:2015: 37530000-2 Вироби для парків розваг, настільних або кімнатних ігор</w:t>
      </w:r>
    </w:p>
    <w:p w14:paraId="50741BC8" w14:textId="77777777" w:rsidR="002024F3" w:rsidRPr="002024F3" w:rsidRDefault="00117848" w:rsidP="00525BED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Ідентифікатор закупівлі: </w:t>
      </w:r>
      <w:r w:rsidR="002024F3" w:rsidRPr="002024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UA-2026-08-18-006814-a</w:t>
      </w:r>
    </w:p>
    <w:p w14:paraId="2D44DA07" w14:textId="371C36EE" w:rsidR="00117848" w:rsidRPr="002024F3" w:rsidRDefault="00117848" w:rsidP="00525BED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2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</w:p>
    <w:p w14:paraId="211B2498" w14:textId="1E465DDA" w:rsidR="00EE620D" w:rsidRPr="007B2A8B" w:rsidRDefault="00576628" w:rsidP="007B2A8B">
      <w:pPr>
        <w:tabs>
          <w:tab w:val="left" w:pos="0"/>
          <w:tab w:val="left" w:pos="851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замовника для забезпечення </w:t>
      </w:r>
      <w:r w:rsidR="00F92FF4"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безпечного, сучасного та доступного простору для фізичного розвитку дітей. </w:t>
      </w:r>
      <w:r w:rsidR="00EE620D"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Оскільки обладнання експлуатуватиметься просто неба в умовах постійного відкритого доступу, технічні та якісні вимоги до нього сформовані так, щоб гарантувати абсолютну безпеку відвідувачів, довговічність конструкцій та її надійний антивандальний захист, забезпечуючи водночас максимально раціональне й ефективне використання бюджетних коштів.</w:t>
      </w:r>
    </w:p>
    <w:p w14:paraId="00930FB9" w14:textId="2957A852" w:rsidR="00117848" w:rsidRPr="007B2A8B" w:rsidRDefault="00117848" w:rsidP="00EE620D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розміру бюджетного призначення:</w:t>
      </w:r>
    </w:p>
    <w:p w14:paraId="24CEE7DA" w14:textId="76954B22" w:rsidR="00117848" w:rsidRPr="007B2A8B" w:rsidRDefault="00130791" w:rsidP="007B2A8B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оголошення закупівлі бюджетні призначення на </w:t>
      </w:r>
      <w:r w:rsidR="00576628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вказаного виду </w:t>
      </w: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35A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 рішенням Гірської сільської ради «Про бюджет Гірської сільської ради на 202</w:t>
      </w:r>
      <w:r w:rsidR="009450B6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9235A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рік»</w:t>
      </w:r>
      <w:r w:rsidR="00D87E48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становлять </w:t>
      </w:r>
      <w:r w:rsidR="00EE620D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603000,00</w:t>
      </w:r>
      <w:r w:rsidR="00655439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0B6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87E48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r w:rsidR="00117848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5439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ПДВ</w:t>
      </w:r>
    </w:p>
    <w:p w14:paraId="30A16027" w14:textId="77777777" w:rsidR="00117848" w:rsidRPr="007B2A8B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очікуваної вартості предмета закупівлі:</w:t>
      </w:r>
    </w:p>
    <w:p w14:paraId="20A7450D" w14:textId="49F3D018" w:rsidR="005F6C3A" w:rsidRPr="007B2A8B" w:rsidRDefault="00576628" w:rsidP="007B2A8B">
      <w:pPr>
        <w:tabs>
          <w:tab w:val="left" w:pos="851"/>
        </w:tabs>
        <w:spacing w:after="8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hAnsi="Times New Roman" w:cs="Times New Roman"/>
          <w:sz w:val="24"/>
          <w:szCs w:val="24"/>
        </w:rPr>
        <w:t>Визначення очікуваної вартості предмета закупівлі здійснювалося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 із застосуванням методу порівняння ринкових цін способом проведення моніторингу цін, пошуку, збору та аналізу інформації про ціну товару, що міститься в мережі Інтерне</w:t>
      </w:r>
      <w:r w:rsidR="00655439" w:rsidRPr="007B2A8B">
        <w:rPr>
          <w:rFonts w:ascii="Times New Roman" w:hAnsi="Times New Roman" w:cs="Times New Roman"/>
          <w:sz w:val="24"/>
          <w:szCs w:val="24"/>
        </w:rPr>
        <w:t xml:space="preserve">т, </w:t>
      </w:r>
      <w:r w:rsidR="005F6C3A" w:rsidRPr="007B2A8B">
        <w:rPr>
          <w:rFonts w:ascii="Times New Roman" w:hAnsi="Times New Roman" w:cs="Times New Roman"/>
          <w:sz w:val="24"/>
          <w:szCs w:val="24"/>
        </w:rPr>
        <w:t xml:space="preserve">Очікувана вартість Закупівлі становить </w:t>
      </w:r>
      <w:r w:rsidR="007B2A8B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603000</w:t>
      </w:r>
      <w:r w:rsidR="005F6C3A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,00 грн. з ПДВ</w:t>
      </w:r>
    </w:p>
    <w:p w14:paraId="104C870C" w14:textId="26675D71" w:rsidR="003F205A" w:rsidRPr="007B2A8B" w:rsidRDefault="003F205A" w:rsidP="003F205A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Уповноважена особа  </w:t>
      </w: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7B2A8B">
        <w:rPr>
          <w:rFonts w:ascii="Times New Roman" w:hAnsi="Times New Roman" w:cs="Times New Roman"/>
          <w:sz w:val="24"/>
          <w:szCs w:val="24"/>
        </w:rPr>
        <w:tab/>
      </w:r>
      <w:r w:rsidRPr="007B2A8B">
        <w:rPr>
          <w:rFonts w:ascii="Times New Roman" w:hAnsi="Times New Roman" w:cs="Times New Roman"/>
          <w:sz w:val="24"/>
          <w:szCs w:val="24"/>
        </w:rPr>
        <w:tab/>
      </w:r>
      <w:r w:rsidRPr="007B2A8B">
        <w:rPr>
          <w:rFonts w:ascii="Times New Roman" w:hAnsi="Times New Roman" w:cs="Times New Roman"/>
          <w:sz w:val="24"/>
          <w:szCs w:val="24"/>
        </w:rPr>
        <w:tab/>
      </w:r>
      <w:r w:rsidRPr="007B2A8B">
        <w:rPr>
          <w:rFonts w:ascii="Times New Roman" w:hAnsi="Times New Roman" w:cs="Times New Roman"/>
          <w:sz w:val="24"/>
          <w:szCs w:val="24"/>
        </w:rPr>
        <w:tab/>
      </w:r>
      <w:r w:rsidR="005F6C3A" w:rsidRPr="007B2A8B">
        <w:rPr>
          <w:rFonts w:ascii="Times New Roman" w:hAnsi="Times New Roman" w:cs="Times New Roman"/>
          <w:b/>
          <w:sz w:val="24"/>
          <w:szCs w:val="24"/>
        </w:rPr>
        <w:t>Валентина АБАСОВА</w:t>
      </w:r>
    </w:p>
    <w:sectPr w:rsidR="003F205A" w:rsidRPr="007B2A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C3"/>
    <w:rsid w:val="000E6B49"/>
    <w:rsid w:val="00117848"/>
    <w:rsid w:val="00130791"/>
    <w:rsid w:val="00174123"/>
    <w:rsid w:val="002024F3"/>
    <w:rsid w:val="00247B69"/>
    <w:rsid w:val="0028657F"/>
    <w:rsid w:val="002C06B0"/>
    <w:rsid w:val="003D03D4"/>
    <w:rsid w:val="003E67BD"/>
    <w:rsid w:val="003F205A"/>
    <w:rsid w:val="00465E93"/>
    <w:rsid w:val="004B68FC"/>
    <w:rsid w:val="004F67DA"/>
    <w:rsid w:val="005446F6"/>
    <w:rsid w:val="00576628"/>
    <w:rsid w:val="005961FF"/>
    <w:rsid w:val="005A00E5"/>
    <w:rsid w:val="005D3354"/>
    <w:rsid w:val="005F6C3A"/>
    <w:rsid w:val="00645CB8"/>
    <w:rsid w:val="00655439"/>
    <w:rsid w:val="00666495"/>
    <w:rsid w:val="0069235A"/>
    <w:rsid w:val="007B2A8B"/>
    <w:rsid w:val="007E2C2C"/>
    <w:rsid w:val="009450B6"/>
    <w:rsid w:val="009864EB"/>
    <w:rsid w:val="00986D85"/>
    <w:rsid w:val="00A123FA"/>
    <w:rsid w:val="00A503C3"/>
    <w:rsid w:val="00AC5E7A"/>
    <w:rsid w:val="00BC454F"/>
    <w:rsid w:val="00C40435"/>
    <w:rsid w:val="00CD0248"/>
    <w:rsid w:val="00D87E48"/>
    <w:rsid w:val="00E13C2E"/>
    <w:rsid w:val="00E93A35"/>
    <w:rsid w:val="00EA5541"/>
    <w:rsid w:val="00EC4C92"/>
    <w:rsid w:val="00EE620D"/>
    <w:rsid w:val="00F27E04"/>
    <w:rsid w:val="00F7098C"/>
    <w:rsid w:val="00F92FF4"/>
    <w:rsid w:val="00FB1959"/>
    <w:rsid w:val="00FE0757"/>
    <w:rsid w:val="00F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3943"/>
  <w15:chartTrackingRefBased/>
  <w15:docId w15:val="{BFC6B8BB-BFA2-4CFD-BC58-3826F66D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36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55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007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1722</Words>
  <Characters>983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TENDER</cp:lastModifiedBy>
  <cp:revision>4</cp:revision>
  <cp:lastPrinted>2026-07-30T08:42:00Z</cp:lastPrinted>
  <dcterms:created xsi:type="dcterms:W3CDTF">2026-08-18T12:43:00Z</dcterms:created>
  <dcterms:modified xsi:type="dcterms:W3CDTF">2026-08-18T12:46:00Z</dcterms:modified>
</cp:coreProperties>
</file>