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0780" w:type="dxa"/>
        <w:tblInd w:w="-432" w:type="dxa"/>
        <w:tblLook w:val="0000" w:firstRow="0" w:lastRow="0" w:firstColumn="0" w:lastColumn="0" w:noHBand="0" w:noVBand="0"/>
      </w:tblPr>
      <w:tblGrid>
        <w:gridCol w:w="19968"/>
        <w:gridCol w:w="6301"/>
        <w:gridCol w:w="4511"/>
      </w:tblGrid>
      <w:tr w:rsidR="001E7D5A" w:rsidRPr="00CA6EF3" w14:paraId="5DE39FE2" w14:textId="77777777" w:rsidTr="00C61AF7">
        <w:trPr>
          <w:cantSplit/>
          <w:trHeight w:val="1615"/>
        </w:trPr>
        <w:tc>
          <w:tcPr>
            <w:tcW w:w="19968" w:type="dxa"/>
          </w:tcPr>
          <w:tbl>
            <w:tblPr>
              <w:tblW w:w="19644" w:type="dxa"/>
              <w:tblInd w:w="108" w:type="dxa"/>
              <w:tblLook w:val="0000" w:firstRow="0" w:lastRow="0" w:firstColumn="0" w:lastColumn="0" w:noHBand="0" w:noVBand="0"/>
            </w:tblPr>
            <w:tblGrid>
              <w:gridCol w:w="19644"/>
            </w:tblGrid>
            <w:tr w:rsidR="001E7D5A" w:rsidRPr="00CA6EF3" w14:paraId="634F6673" w14:textId="77777777" w:rsidTr="0050268F">
              <w:trPr>
                <w:cantSplit/>
                <w:trHeight w:val="1078"/>
              </w:trPr>
              <w:tc>
                <w:tcPr>
                  <w:tcW w:w="19644" w:type="dxa"/>
                </w:tcPr>
                <w:tbl>
                  <w:tblPr>
                    <w:tblW w:w="19320" w:type="dxa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9660"/>
                    <w:gridCol w:w="9660"/>
                  </w:tblGrid>
                  <w:tr w:rsidR="001E7D5A" w:rsidRPr="00CA6EF3" w14:paraId="3E705475" w14:textId="77777777" w:rsidTr="0050268F">
                    <w:trPr>
                      <w:cantSplit/>
                      <w:trHeight w:val="1078"/>
                    </w:trPr>
                    <w:tc>
                      <w:tcPr>
                        <w:tcW w:w="9660" w:type="dxa"/>
                      </w:tcPr>
                      <w:p w14:paraId="1F32A4A4" w14:textId="77777777" w:rsidR="001E7D5A" w:rsidRPr="00CA6EF3" w:rsidRDefault="001E7D5A" w:rsidP="0050268F">
                        <w:pPr>
                          <w:tabs>
                            <w:tab w:val="left" w:pos="1552"/>
                            <w:tab w:val="left" w:pos="374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object w:dxaOrig="2040" w:dyaOrig="2325" w14:anchorId="734B1D9B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38.25pt;height:50.25pt" o:ole="">
                              <v:imagedata r:id="rId5" o:title=""/>
                            </v:shape>
                            <o:OLEObject Type="Embed" ProgID="PBrush" ShapeID="_x0000_i1025" DrawAspect="Content" ObjectID="_1846397268" r:id="rId6"/>
                          </w:object>
                        </w:r>
                      </w:p>
                    </w:tc>
                    <w:tc>
                      <w:tcPr>
                        <w:tcW w:w="9660" w:type="dxa"/>
                      </w:tcPr>
                      <w:p w14:paraId="74E2DE1F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A6EF3">
                          <w:rPr>
                            <w:noProof/>
                            <w:sz w:val="24"/>
                            <w:szCs w:val="24"/>
                            <w:lang w:eastAsia="uk-UA"/>
                          </w:rPr>
                          <w:drawing>
                            <wp:inline distT="0" distB="0" distL="0" distR="0" wp14:anchorId="23BBC8D5" wp14:editId="7614613A">
                              <wp:extent cx="485775" cy="638175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5775" cy="638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CA6EF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1E7D5A" w:rsidRPr="00CA6EF3" w14:paraId="191F633A" w14:textId="77777777" w:rsidTr="0050268F">
                    <w:trPr>
                      <w:cantSplit/>
                      <w:trHeight w:val="1078"/>
                    </w:trPr>
                    <w:tc>
                      <w:tcPr>
                        <w:tcW w:w="9660" w:type="dxa"/>
                      </w:tcPr>
                      <w:p w14:paraId="7664D675" w14:textId="77777777" w:rsidR="001E7D5A" w:rsidRPr="00CA6EF3" w:rsidRDefault="001E7D5A" w:rsidP="0050268F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ГІРСЬКА СІЛЬСЬКА РАДА</w:t>
                        </w:r>
                      </w:p>
                      <w:p w14:paraId="15842B10" w14:textId="77777777" w:rsidR="001E7D5A" w:rsidRPr="00CA6EF3" w:rsidRDefault="001E7D5A" w:rsidP="0050268F">
                        <w:pPr>
                          <w:widowControl w:val="0"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КИЇВСЬКОЇ ОБЛАСТІ БОРИСПІЛЬСЬКОГО РАЙОНУ</w:t>
                        </w:r>
                      </w:p>
                      <w:p w14:paraId="0A74AF4D" w14:textId="77777777" w:rsidR="001E7D5A" w:rsidRPr="00CA6EF3" w:rsidRDefault="001E7D5A" w:rsidP="0050268F">
                        <w:pPr>
                          <w:widowControl w:val="0"/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ВИКОНАВЧИЙ КОМІТЕТ</w:t>
                        </w:r>
                      </w:p>
                      <w:p w14:paraId="3975D013" w14:textId="4E292F41" w:rsidR="001E7D5A" w:rsidRPr="00CA6EF3" w:rsidRDefault="001E7D5A" w:rsidP="0050268F">
                        <w:pPr>
                          <w:widowControl w:val="0"/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ПРОЄКТ РІШЕННЯ</w:t>
                        </w:r>
                      </w:p>
                      <w:p w14:paraId="43F6C64C" w14:textId="5892C33E" w:rsidR="001E7D5A" w:rsidRDefault="001E7D5A" w:rsidP="00915D6C">
                        <w:pPr>
                          <w:widowControl w:val="0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_______</w:t>
                        </w:r>
                        <w:r w:rsidR="00336C7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__</w:t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_202</w:t>
                        </w:r>
                        <w:r w:rsidR="00646172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року                 </w:t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</w:r>
                        <w:r w:rsidRPr="00CA6EF3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ab/>
                          <w:t>№_____</w:t>
                        </w:r>
                      </w:p>
                      <w:p w14:paraId="0BA70CB8" w14:textId="30B5A7E5" w:rsidR="00915D6C" w:rsidRPr="00915D6C" w:rsidRDefault="00915D6C" w:rsidP="00915D6C">
                        <w:pPr>
                          <w:widowControl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660" w:type="dxa"/>
                      </w:tcPr>
                      <w:p w14:paraId="229F94D6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ГІРСЬКА СІЛЬСЬКА РАДА</w:t>
                        </w:r>
                      </w:p>
                      <w:p w14:paraId="5F1D8CBD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БОРИСПІЛЬСЬКОГО РАЙОНУ КИЇВСЬКОЇ ОБЛАСТІ</w:t>
                        </w:r>
                      </w:p>
                      <w:p w14:paraId="0BAD14F1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spacing w:after="0"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ВИКОНАВЧИЙ КОМІТЕТ</w:t>
                        </w:r>
                      </w:p>
                      <w:p w14:paraId="0A0912B5" w14:textId="77777777" w:rsidR="001E7D5A" w:rsidRPr="00CA6EF3" w:rsidRDefault="001E7D5A" w:rsidP="0050268F">
                        <w:pPr>
                          <w:tabs>
                            <w:tab w:val="left" w:pos="3740"/>
                          </w:tabs>
                          <w:spacing w:line="360" w:lineRule="auto"/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CA6EF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РІШЕННЯ</w:t>
                        </w:r>
                      </w:p>
                    </w:tc>
                  </w:tr>
                </w:tbl>
                <w:p w14:paraId="642E67C2" w14:textId="77777777" w:rsidR="001E7D5A" w:rsidRPr="00CA6EF3" w:rsidRDefault="001E7D5A" w:rsidP="0050268F">
                  <w:pPr>
                    <w:tabs>
                      <w:tab w:val="left" w:pos="374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81A35F8" w14:textId="77777777" w:rsidR="001E7D5A" w:rsidRPr="00CA6EF3" w:rsidRDefault="001E7D5A" w:rsidP="0050268F"/>
        </w:tc>
        <w:tc>
          <w:tcPr>
            <w:tcW w:w="6301" w:type="dxa"/>
          </w:tcPr>
          <w:p w14:paraId="20957663" w14:textId="77777777" w:rsidR="001E7D5A" w:rsidRPr="00CA6EF3" w:rsidRDefault="001E7D5A" w:rsidP="00502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EF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ГІРСЬКА  СІЛЬСЬКА  РАДА  </w:t>
            </w:r>
          </w:p>
          <w:p w14:paraId="20EB8138" w14:textId="77777777" w:rsidR="001E7D5A" w:rsidRPr="00CA6EF3" w:rsidRDefault="001E7D5A" w:rsidP="00502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EF3">
              <w:rPr>
                <w:rFonts w:ascii="Times New Roman" w:hAnsi="Times New Roman" w:cs="Times New Roman"/>
                <w:b/>
                <w:sz w:val="32"/>
                <w:szCs w:val="32"/>
              </w:rPr>
              <w:t>БОРИСПІЛЬСЬКИЙ  РАЙОН</w:t>
            </w:r>
          </w:p>
          <w:p w14:paraId="05C8FF3D" w14:textId="77777777" w:rsidR="001E7D5A" w:rsidRPr="00CA6EF3" w:rsidRDefault="001E7D5A" w:rsidP="00502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EF3">
              <w:rPr>
                <w:rFonts w:ascii="Times New Roman" w:hAnsi="Times New Roman" w:cs="Times New Roman"/>
                <w:b/>
                <w:sz w:val="32"/>
                <w:szCs w:val="32"/>
              </w:rPr>
              <w:t>КИЇВСЬКОЇ  ОБЛАСТІ</w:t>
            </w:r>
          </w:p>
          <w:p w14:paraId="0AF47BFD" w14:textId="77777777" w:rsidR="001E7D5A" w:rsidRPr="00CA6EF3" w:rsidRDefault="001E7D5A" w:rsidP="00502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6EF3">
              <w:rPr>
                <w:rFonts w:ascii="Times New Roman" w:hAnsi="Times New Roman" w:cs="Times New Roman"/>
                <w:b/>
                <w:sz w:val="32"/>
                <w:szCs w:val="32"/>
              </w:rPr>
              <w:t>Р І Ш Е Н Н Я</w:t>
            </w:r>
          </w:p>
        </w:tc>
        <w:tc>
          <w:tcPr>
            <w:tcW w:w="4511" w:type="dxa"/>
          </w:tcPr>
          <w:p w14:paraId="60454E8F" w14:textId="77777777" w:rsidR="001E7D5A" w:rsidRPr="00CA6EF3" w:rsidRDefault="001E7D5A" w:rsidP="005026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14:paraId="06166D09" w14:textId="77777777" w:rsidR="001D05B9" w:rsidRPr="000C781E" w:rsidRDefault="001D05B9" w:rsidP="001D05B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взяття на облік безхазяйних рекламних засобів</w:t>
      </w:r>
    </w:p>
    <w:p w14:paraId="2561A380" w14:textId="77777777" w:rsidR="001D05B9" w:rsidRPr="000C781E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Відповідно до статті 30 Закону України «Про місцеве самоврядування в Україні», «Про рекламу», «Про благоустрій населених пунктів», Цивільного кодексу України, Типових правил розміщення зовнішньої реклами, затверджених постановою Кабінету Міністрів України  № 2067 від 29.12.2003, листів Служби відновлення та розвитку інфраструктури у Київській області від 05.03.2026 № 517/09 211 12/04-1099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Департаменту містобудування та архітектури Київської обласної державної адміністрації від 20.03.2026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346/31.01/31.02.01/2026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Департаменту регіонального розвитку Київської обласної військової адміністрації від 22.07.2026 № 2997/34.08/34.08.02/2026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метою впорядкування розміщення рекламних засобів та належного утримання об’єктів благоустрою, виконавчий комітет сільської ради</w:t>
      </w:r>
    </w:p>
    <w:p w14:paraId="2DCA25F1" w14:textId="77777777" w:rsidR="001D05B9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ВИРІШИВ:</w:t>
      </w:r>
    </w:p>
    <w:p w14:paraId="3F1E4A1F" w14:textId="77777777" w:rsidR="001D05B9" w:rsidRPr="000C781E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Взяти на облік рухоме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майно,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безхазяйні рекламні засоби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які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розташовані за координатами:</w:t>
      </w:r>
    </w:p>
    <w:p w14:paraId="080E4A40" w14:textId="77777777" w:rsidR="001D05B9" w:rsidRPr="000C781E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1.1.  50.302968, 30.853912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рекламний щит на опорі розміром 6,0 х 3,0 м,  згідно акту № 1 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06.07.2026.</w:t>
      </w:r>
    </w:p>
    <w:p w14:paraId="27433B90" w14:textId="77777777" w:rsidR="001D05B9" w:rsidRPr="000C781E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1.2. </w:t>
      </w:r>
      <w:bookmarkStart w:id="0" w:name="_Hlk227756341"/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50.348028, 30.851770 </w:t>
      </w:r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рекламний щит на опорі розміром 6,0 х 3,0 м,  згідно акту № 2 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06.07.2026</w:t>
      </w:r>
    </w:p>
    <w:p w14:paraId="5950D3A2" w14:textId="77777777" w:rsidR="001D05B9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2. Визначити балансоутримувачем зазначених рекламних засобів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 житлово-комунального господарства та капітального будівництва Гірської сільської ради та поставити на позабалансовий облік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CD3E345" w14:textId="77777777" w:rsidR="001D05B9" w:rsidRPr="000C781E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Комунальному підприємству:</w:t>
      </w:r>
    </w:p>
    <w:p w14:paraId="37C27362" w14:textId="77777777" w:rsidR="001D05B9" w:rsidRPr="000C781E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Забезпечити облік зазначених об’єктів.</w:t>
      </w:r>
    </w:p>
    <w:p w14:paraId="39D13B9C" w14:textId="77777777" w:rsidR="001D05B9" w:rsidRPr="000C781E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Вжити заходів щодо їх утримання в належному технічному стані.</w:t>
      </w:r>
    </w:p>
    <w:p w14:paraId="2AE8B4AD" w14:textId="77777777" w:rsidR="001D05B9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Доручити </w:t>
      </w:r>
      <w:r w:rsidRPr="00310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10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житлово-комунально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</w:t>
      </w:r>
      <w:r w:rsidRPr="00310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господарств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3107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 капітального будівництва Гірської сільської ради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провести оцінку рекламних засобів для визначення їх вартості.</w:t>
      </w:r>
    </w:p>
    <w:p w14:paraId="3C6824FE" w14:textId="77777777" w:rsidR="001D05B9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Оприлюднити інформацію про взяття на облік безхазяйного майна на офіційному </w:t>
      </w:r>
      <w:proofErr w:type="spellStart"/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вебсайті</w:t>
      </w:r>
      <w:proofErr w:type="spellEnd"/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Гірської сільської  ради.</w:t>
      </w:r>
    </w:p>
    <w:p w14:paraId="025FFD71" w14:textId="77777777" w:rsidR="001D05B9" w:rsidRDefault="001D05B9" w:rsidP="001D0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Після закінчення п’ятирічного строку з дня взяття на облік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рухомого майна</w:t>
      </w:r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безхазяйних рекламних засобів, зазначених в пункті 1 даного рішення, прийняти рішення про включення такого майна до складу комунальної власності Гірської сільської ради на підставі </w:t>
      </w:r>
      <w:proofErr w:type="spellStart"/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набувальної</w:t>
      </w:r>
      <w:proofErr w:type="spellEnd"/>
      <w:r w:rsidRPr="000C78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давності.</w:t>
      </w:r>
    </w:p>
    <w:p w14:paraId="378A915F" w14:textId="77777777" w:rsidR="001D05B9" w:rsidRDefault="001D05B9" w:rsidP="001D05B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781E">
        <w:rPr>
          <w:rFonts w:ascii="Times New Roman" w:hAnsi="Times New Roman" w:cs="Times New Roman"/>
          <w:bCs/>
          <w:sz w:val="28"/>
          <w:szCs w:val="28"/>
        </w:rPr>
        <w:t>6. Контроль за виконанням даного рішення покласти на виконавчий комітет Гірської сільської ради.</w:t>
      </w:r>
    </w:p>
    <w:p w14:paraId="6E972F9B" w14:textId="77777777" w:rsidR="00C61AF7" w:rsidRPr="00C61AF7" w:rsidRDefault="00C61AF7" w:rsidP="00C61A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390A35C2" w14:textId="77777777" w:rsidR="00C61AF7" w:rsidRPr="00C61AF7" w:rsidRDefault="00C61AF7" w:rsidP="00C61A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57BD3568" w14:textId="77777777" w:rsidR="00C61AF7" w:rsidRPr="00C61AF7" w:rsidRDefault="00C61AF7" w:rsidP="00C61A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10B6C022" w14:textId="04CDDF18" w:rsidR="00C61AF7" w:rsidRPr="00C61AF7" w:rsidRDefault="00C61AF7" w:rsidP="00C61AF7">
      <w:pPr>
        <w:widowControl w:val="0"/>
        <w:tabs>
          <w:tab w:val="left" w:pos="7130"/>
        </w:tabs>
        <w:autoSpaceDE w:val="0"/>
        <w:autoSpaceDN w:val="0"/>
        <w:spacing w:before="253" w:after="0" w:line="240" w:lineRule="auto"/>
        <w:ind w:left="102"/>
        <w:rPr>
          <w:rFonts w:ascii="Times New Roman" w:eastAsia="Times New Roman" w:hAnsi="Times New Roman" w:cs="Times New Roman"/>
          <w:b/>
          <w:sz w:val="28"/>
        </w:rPr>
      </w:pPr>
      <w:r w:rsidRPr="00C61AF7">
        <w:rPr>
          <w:rFonts w:ascii="Times New Roman" w:eastAsia="Times New Roman" w:hAnsi="Times New Roman" w:cs="Times New Roman"/>
          <w:b/>
          <w:sz w:val="28"/>
        </w:rPr>
        <w:lastRenderedPageBreak/>
        <w:t>Сільський</w:t>
      </w:r>
      <w:r w:rsidRPr="00C61AF7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="00B866F7">
        <w:rPr>
          <w:rFonts w:ascii="Times New Roman" w:eastAsia="Times New Roman" w:hAnsi="Times New Roman" w:cs="Times New Roman"/>
          <w:b/>
          <w:spacing w:val="-4"/>
          <w:sz w:val="28"/>
        </w:rPr>
        <w:t>г</w:t>
      </w:r>
      <w:r w:rsidRPr="00C61AF7">
        <w:rPr>
          <w:rFonts w:ascii="Times New Roman" w:eastAsia="Times New Roman" w:hAnsi="Times New Roman" w:cs="Times New Roman"/>
          <w:b/>
          <w:sz w:val="28"/>
        </w:rPr>
        <w:t>олова</w:t>
      </w:r>
      <w:r w:rsidRPr="00C61AF7">
        <w:rPr>
          <w:rFonts w:ascii="Times New Roman" w:eastAsia="Times New Roman" w:hAnsi="Times New Roman" w:cs="Times New Roman"/>
          <w:b/>
          <w:sz w:val="28"/>
        </w:rPr>
        <w:tab/>
        <w:t>Роман</w:t>
      </w:r>
      <w:r w:rsidRPr="00C61AF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C61AF7">
        <w:rPr>
          <w:rFonts w:ascii="Times New Roman" w:eastAsia="Times New Roman" w:hAnsi="Times New Roman" w:cs="Times New Roman"/>
          <w:b/>
          <w:sz w:val="28"/>
        </w:rPr>
        <w:t>ДМИТРІВ</w:t>
      </w:r>
    </w:p>
    <w:p w14:paraId="5CBA5491" w14:textId="31115393" w:rsidR="0009112A" w:rsidRDefault="0009112A" w:rsidP="00C61AF7">
      <w:pPr>
        <w:spacing w:after="0" w:line="20" w:lineRule="atLeast"/>
        <w:jc w:val="both"/>
      </w:pPr>
    </w:p>
    <w:sectPr w:rsidR="0009112A" w:rsidSect="00A678B7">
      <w:pgSz w:w="11906" w:h="16838"/>
      <w:pgMar w:top="238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11DCC"/>
    <w:multiLevelType w:val="hybridMultilevel"/>
    <w:tmpl w:val="05C81D5C"/>
    <w:lvl w:ilvl="0" w:tplc="EBE65C1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392464D7"/>
    <w:multiLevelType w:val="multilevel"/>
    <w:tmpl w:val="EB7A4070"/>
    <w:lvl w:ilvl="0">
      <w:start w:val="1"/>
      <w:numFmt w:val="decimal"/>
      <w:lvlText w:val="%1."/>
      <w:lvlJc w:val="left"/>
      <w:pPr>
        <w:ind w:left="102" w:hanging="351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08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12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6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20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24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8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32" w:hanging="49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B5"/>
    <w:rsid w:val="00074213"/>
    <w:rsid w:val="0009112A"/>
    <w:rsid w:val="001552B7"/>
    <w:rsid w:val="001A211B"/>
    <w:rsid w:val="001D05B9"/>
    <w:rsid w:val="001D27C1"/>
    <w:rsid w:val="001E7D5A"/>
    <w:rsid w:val="00227555"/>
    <w:rsid w:val="00262A67"/>
    <w:rsid w:val="00272240"/>
    <w:rsid w:val="002E7CD6"/>
    <w:rsid w:val="00336C78"/>
    <w:rsid w:val="00350AFF"/>
    <w:rsid w:val="0039749C"/>
    <w:rsid w:val="003C141C"/>
    <w:rsid w:val="00446D6A"/>
    <w:rsid w:val="00456A12"/>
    <w:rsid w:val="0047548D"/>
    <w:rsid w:val="004F2157"/>
    <w:rsid w:val="00501EE7"/>
    <w:rsid w:val="00525CA3"/>
    <w:rsid w:val="00595279"/>
    <w:rsid w:val="00646172"/>
    <w:rsid w:val="006807F0"/>
    <w:rsid w:val="006D1B2D"/>
    <w:rsid w:val="006E716F"/>
    <w:rsid w:val="006F23B5"/>
    <w:rsid w:val="007967E7"/>
    <w:rsid w:val="007F199E"/>
    <w:rsid w:val="008006D1"/>
    <w:rsid w:val="00805409"/>
    <w:rsid w:val="0080642B"/>
    <w:rsid w:val="00826838"/>
    <w:rsid w:val="00837A82"/>
    <w:rsid w:val="00870DF9"/>
    <w:rsid w:val="00876416"/>
    <w:rsid w:val="008C7435"/>
    <w:rsid w:val="008E7719"/>
    <w:rsid w:val="00915D6C"/>
    <w:rsid w:val="009375E7"/>
    <w:rsid w:val="0095180C"/>
    <w:rsid w:val="00966788"/>
    <w:rsid w:val="009727FC"/>
    <w:rsid w:val="00A25726"/>
    <w:rsid w:val="00A72D41"/>
    <w:rsid w:val="00AB44AA"/>
    <w:rsid w:val="00B866F7"/>
    <w:rsid w:val="00B9180A"/>
    <w:rsid w:val="00BC5038"/>
    <w:rsid w:val="00C34167"/>
    <w:rsid w:val="00C35405"/>
    <w:rsid w:val="00C61AF7"/>
    <w:rsid w:val="00C75AA5"/>
    <w:rsid w:val="00C843E0"/>
    <w:rsid w:val="00CB0DDA"/>
    <w:rsid w:val="00D470BF"/>
    <w:rsid w:val="00D85CCF"/>
    <w:rsid w:val="00DA3B9E"/>
    <w:rsid w:val="00DD6E9C"/>
    <w:rsid w:val="00DE0113"/>
    <w:rsid w:val="00E04143"/>
    <w:rsid w:val="00E349E8"/>
    <w:rsid w:val="00EE3519"/>
    <w:rsid w:val="00EE4C4C"/>
    <w:rsid w:val="00EF155A"/>
    <w:rsid w:val="00F0590C"/>
    <w:rsid w:val="00F34FAF"/>
    <w:rsid w:val="00F4185C"/>
    <w:rsid w:val="00F67AB9"/>
    <w:rsid w:val="00F7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777C"/>
  <w15:chartTrackingRefBased/>
  <w15:docId w15:val="{6B02B0AB-826D-487A-AC9B-F95FE5EA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D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1645</Words>
  <Characters>938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ARCHITEKTOR</cp:lastModifiedBy>
  <cp:revision>2</cp:revision>
  <cp:lastPrinted>2026-06-01T12:41:00Z</cp:lastPrinted>
  <dcterms:created xsi:type="dcterms:W3CDTF">2026-07-24T08:21:00Z</dcterms:created>
  <dcterms:modified xsi:type="dcterms:W3CDTF">2026-07-24T08:21:00Z</dcterms:modified>
</cp:coreProperties>
</file>