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506C7C" w:rsidRDefault="00506C7C" w:rsidP="00506C7C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області;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будинок 5, Бориспільський р-н, Київська обл., 08324;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4404449;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місцевого самоврядування.</w:t>
      </w:r>
    </w:p>
    <w:p w:rsidR="00506C7C" w:rsidRP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наявності):  </w:t>
      </w:r>
    </w:p>
    <w:p w:rsidR="00506C7C" w:rsidRDefault="00506C7C" w:rsidP="00506C7C">
      <w:pPr>
        <w:pStyle w:val="TableParagraph"/>
        <w:ind w:right="17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6C7C">
        <w:rPr>
          <w:sz w:val="28"/>
          <w:szCs w:val="28"/>
        </w:rPr>
        <w:t>Послуги з літнього благоустрою на території Гірської сільської територіальної громади Бориспільського району Київської області</w:t>
      </w:r>
      <w:r>
        <w:rPr>
          <w:sz w:val="28"/>
          <w:szCs w:val="28"/>
        </w:rPr>
        <w:t xml:space="preserve"> </w:t>
      </w:r>
      <w:r w:rsidRPr="00506C7C">
        <w:rPr>
          <w:sz w:val="28"/>
          <w:szCs w:val="28"/>
        </w:rPr>
        <w:t>(код ДК 021:2015 90610000-6 – Послуги з прибирання та підмітання вулиць)</w:t>
      </w:r>
      <w:r>
        <w:rPr>
          <w:sz w:val="28"/>
          <w:szCs w:val="28"/>
        </w:rPr>
        <w:t>.</w:t>
      </w:r>
    </w:p>
    <w:p w:rsidR="00506C7C" w:rsidRPr="00EB3B11" w:rsidRDefault="00506C7C" w:rsidP="00506C7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hanging="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Ідентифікатор закупівлі: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B11" w:rsidRPr="00EB3B11">
        <w:rPr>
          <w:rFonts w:ascii="Times New Roman" w:hAnsi="Times New Roman" w:cs="Times New Roman"/>
          <w:sz w:val="28"/>
          <w:szCs w:val="28"/>
          <w:shd w:val="clear" w:color="auto" w:fill="FFFFFF"/>
        </w:rPr>
        <w:t>UA-2025-03-26-011927-a</w:t>
      </w:r>
    </w:p>
    <w:p w:rsidR="00506C7C" w:rsidRDefault="00506C7C" w:rsidP="00506C7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506C7C" w:rsidRDefault="00506C7C" w:rsidP="00506C7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на 2025 рік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були сформовані розрахунково на основі даних про кількість, площу територій, кратність надання послуги та на підставі досвіду отримання аналогічних послуг протягом попередніх років.</w:t>
      </w:r>
    </w:p>
    <w:p w:rsidR="00506C7C" w:rsidRDefault="00506C7C" w:rsidP="00506C7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оголошення закупівлі бюджетні призначення за КПКВК 1516030 «Організація благоустрою населених пунктів» на зазначені послуги визначені рішенням Гірської сільської ради «Про бюджет Гірської сільської ради на 2025 рік» та становлять 4 000 000,00 грн.</w:t>
      </w:r>
    </w:p>
    <w:p w:rsid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предмета закупівлі розрахована згідно калькуляційних розрахунків на основі показників (склад, кількість послуг, площа територій, кратність надання послуги) попередніх років та складає 4 000 000,00 грн. з ПДВ.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7C" w:rsidRDefault="00506C7C" w:rsidP="00506C7C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Маніта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Д.В.</w:t>
      </w:r>
    </w:p>
    <w:p w:rsidR="00325F76" w:rsidRDefault="00EB3B11"/>
    <w:sectPr w:rsidR="00325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C"/>
    <w:rsid w:val="0028657F"/>
    <w:rsid w:val="00506C7C"/>
    <w:rsid w:val="00986D85"/>
    <w:rsid w:val="00BC454F"/>
    <w:rsid w:val="00E93A35"/>
    <w:rsid w:val="00E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D3DC-2685-4E33-BA2C-4248175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0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2025-03-26T14:15:00Z</dcterms:created>
  <dcterms:modified xsi:type="dcterms:W3CDTF">2025-03-26T14:41:00Z</dcterms:modified>
</cp:coreProperties>
</file>