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81" w:rsidRPr="004A787A" w:rsidRDefault="00E86081" w:rsidP="00DE62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A787A">
        <w:rPr>
          <w:rFonts w:ascii="Times New Roman" w:eastAsia="Calibri" w:hAnsi="Times New Roman" w:cs="Times New Roman"/>
          <w:b/>
          <w:sz w:val="28"/>
          <w:szCs w:val="28"/>
        </w:rPr>
        <w:t>Обґрунтування</w:t>
      </w:r>
    </w:p>
    <w:p w:rsidR="00E86081" w:rsidRPr="004A787A" w:rsidRDefault="00E86081" w:rsidP="00DE62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787A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86081" w:rsidRPr="004A787A" w:rsidRDefault="00E86081" w:rsidP="00DE62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87A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4A787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4A787A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4A787A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E86081" w:rsidRPr="004A787A" w:rsidRDefault="00E86081" w:rsidP="00DE62BE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081" w:rsidRPr="004A787A" w:rsidRDefault="00E86081" w:rsidP="00DE62B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E86081" w:rsidRPr="004A787A" w:rsidRDefault="00E86081" w:rsidP="00DE62B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78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області;</w:t>
      </w:r>
    </w:p>
    <w:p w:rsidR="00E86081" w:rsidRPr="004A787A" w:rsidRDefault="00E86081" w:rsidP="00DE62B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7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Центральна, будинок 5, Бориспільський р-н, Київська обл., 08324;</w:t>
      </w:r>
    </w:p>
    <w:p w:rsidR="00E86081" w:rsidRPr="004A787A" w:rsidRDefault="00E86081" w:rsidP="00DE62B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7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за ЄДРПОУ – 4404449;</w:t>
      </w:r>
    </w:p>
    <w:p w:rsidR="00E86081" w:rsidRPr="004A787A" w:rsidRDefault="00E86081" w:rsidP="00DE62BE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категорія замовника – орган </w:t>
      </w:r>
      <w:r w:rsidR="00CA4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 самовряд</w:t>
      </w:r>
      <w:r w:rsidR="00A45C8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ування</w:t>
      </w:r>
      <w:r w:rsidRPr="004A7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081" w:rsidRPr="004A787A" w:rsidRDefault="00E86081" w:rsidP="00DE62B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E86081" w:rsidRPr="004A787A" w:rsidRDefault="00E86081" w:rsidP="00DE62B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4111" w:rsidRPr="00CA4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ДК 021:2015: 45230000-8 Будівництво трубопроводів, ліній зв’язку та електропередач, шосе, доріг, аеродромів і залізничних доріг; вирівнювання поверхонь</w:t>
      </w:r>
      <w:r w:rsidRPr="004A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A4111" w:rsidRPr="00CA4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будівництво мереж 10- 0,4 кВ для електропостачання середньої загальноосвітньої школи I-III ступенів на 24 класи (600 учнів) по вул. Центральна, 3 в с. Гора, Бориспільського району, Київської області. Коригування» 2 ПК (ЗТП 10/0,4кВ та мережі 0,4кВ від ЗТП до ВРП-0,4кВ об’єкту)-Мережі замовника – ЗТП 10/0,4 кВ та мережі 0,4 кВ від ЗТП до ВРП 0,4 кВ об’єкту</w:t>
      </w:r>
    </w:p>
    <w:p w:rsidR="00E86081" w:rsidRPr="00A110CC" w:rsidRDefault="00E86081" w:rsidP="00CA4111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Pr="004A78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4111" w:rsidRPr="00CA4111">
        <w:rPr>
          <w:rFonts w:ascii="Times New Roman" w:eastAsia="Calibri" w:hAnsi="Times New Roman" w:cs="Times New Roman"/>
          <w:sz w:val="28"/>
          <w:szCs w:val="28"/>
        </w:rPr>
        <w:t>UA-2024-08-07-007898-a</w:t>
      </w:r>
    </w:p>
    <w:p w:rsidR="00E86081" w:rsidRPr="004A787A" w:rsidRDefault="00E86081" w:rsidP="00DE62B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E86081" w:rsidRPr="00CA4111" w:rsidRDefault="00E86081" w:rsidP="00DE62B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4A78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</w:t>
      </w:r>
      <w:r w:rsidR="003B14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потреб замовника протягом 2024</w:t>
      </w:r>
      <w:r w:rsidRPr="004A78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року</w:t>
      </w:r>
      <w:r w:rsidRPr="004A787A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та були сформовані на підставі розробленого проекту, який погоджений в установле</w:t>
      </w:r>
      <w:r w:rsidR="00CA4111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ному порядку. Реєстраційний номер проєктної документації в ЄДЕССБ </w:t>
      </w:r>
      <w:r w:rsidR="00CA4111" w:rsidRPr="00CA4111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PD01:5377-7405-0902-1345</w:t>
      </w:r>
      <w:r w:rsidR="00CA4111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. </w:t>
      </w:r>
      <w:r w:rsidR="00CA4111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Реєстраційний номер </w:t>
      </w:r>
      <w:r w:rsidR="00CA4111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експертизи проєкту</w:t>
      </w:r>
      <w:r w:rsidR="00CA4111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в ЄДЕССБ</w:t>
      </w:r>
      <w:r w:rsidR="00CA4111" w:rsidRPr="00CA4111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EX01:9786-2149-0220-4023</w:t>
      </w:r>
      <w:r w:rsidR="00CA4111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.</w:t>
      </w:r>
    </w:p>
    <w:p w:rsidR="00E86081" w:rsidRPr="004A787A" w:rsidRDefault="00E86081" w:rsidP="00DE62B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A110CC" w:rsidRDefault="00CA4111" w:rsidP="00DE62B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C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озмір </w:t>
      </w:r>
      <w:r w:rsidR="008A3BC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DC147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призначення</w:t>
      </w:r>
      <w:r w:rsidR="00DC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визначений</w:t>
      </w:r>
      <w:r w:rsidR="00DC1478" w:rsidRPr="004A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DC147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ктною документацією</w:t>
      </w:r>
      <w:r w:rsidR="00DC1478" w:rsidRPr="004A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становить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3 822 000,00</w:t>
      </w:r>
      <w:r w:rsidR="00DC1478" w:rsidRPr="0082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грн з ПДВ</w:t>
      </w:r>
      <w:r w:rsidR="0079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5C86" w:rsidRDefault="00A45C86" w:rsidP="00DE62B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081" w:rsidRPr="00AE7D0E" w:rsidRDefault="00E86081" w:rsidP="00DE62B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E86081" w:rsidRPr="004A787A" w:rsidRDefault="00E86081" w:rsidP="00DE62BE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DC14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визначена проєктною документацією</w:t>
      </w:r>
      <w:r w:rsidRPr="004A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становить </w:t>
      </w:r>
      <w:r w:rsidR="00CA4111">
        <w:rPr>
          <w:rFonts w:ascii="Times New Roman" w:eastAsia="Times New Roman" w:hAnsi="Times New Roman" w:cs="Times New Roman"/>
          <w:sz w:val="28"/>
          <w:szCs w:val="28"/>
          <w:lang w:eastAsia="ru-RU"/>
        </w:rPr>
        <w:t>3 822 000,00</w:t>
      </w:r>
      <w:r w:rsidRPr="0082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1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 з ПДВ.</w:t>
      </w:r>
      <w:bookmarkStart w:id="0" w:name="_GoBack"/>
      <w:bookmarkEnd w:id="0"/>
    </w:p>
    <w:p w:rsidR="0025689A" w:rsidRDefault="0025689A" w:rsidP="00DE62BE">
      <w:pPr>
        <w:jc w:val="both"/>
      </w:pPr>
    </w:p>
    <w:sectPr w:rsidR="0025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98"/>
    <w:rsid w:val="000E7E47"/>
    <w:rsid w:val="001C22F8"/>
    <w:rsid w:val="0025689A"/>
    <w:rsid w:val="00374473"/>
    <w:rsid w:val="003B1457"/>
    <w:rsid w:val="005B5488"/>
    <w:rsid w:val="00790914"/>
    <w:rsid w:val="007E5E3C"/>
    <w:rsid w:val="008129DB"/>
    <w:rsid w:val="008A3BC9"/>
    <w:rsid w:val="008F4475"/>
    <w:rsid w:val="009E15AE"/>
    <w:rsid w:val="00A110CC"/>
    <w:rsid w:val="00A45C86"/>
    <w:rsid w:val="00A60898"/>
    <w:rsid w:val="00AE7D0E"/>
    <w:rsid w:val="00C21AF9"/>
    <w:rsid w:val="00CA4111"/>
    <w:rsid w:val="00CA61C4"/>
    <w:rsid w:val="00D15907"/>
    <w:rsid w:val="00D83C32"/>
    <w:rsid w:val="00DC1478"/>
    <w:rsid w:val="00DE4232"/>
    <w:rsid w:val="00DE62BE"/>
    <w:rsid w:val="00E8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2D4A8"/>
  <w15:chartTrackingRefBased/>
  <w15:docId w15:val="{9C84DDAA-6B34-46D0-97A4-FD23825E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D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D0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3</cp:revision>
  <cp:lastPrinted>2024-04-16T11:31:00Z</cp:lastPrinted>
  <dcterms:created xsi:type="dcterms:W3CDTF">2024-08-08T08:47:00Z</dcterms:created>
  <dcterms:modified xsi:type="dcterms:W3CDTF">2024-08-08T08:53:00Z</dcterms:modified>
</cp:coreProperties>
</file>