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F" w:rsidRPr="00D83DA0" w:rsidRDefault="0026779F" w:rsidP="00267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26779F" w:rsidRPr="00D83DA0" w:rsidRDefault="0026779F" w:rsidP="00267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6779F" w:rsidRPr="00D83DA0" w:rsidRDefault="0026779F" w:rsidP="002677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26779F" w:rsidRPr="00D83DA0" w:rsidRDefault="0026779F" w:rsidP="0026779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79F" w:rsidRPr="00D83DA0" w:rsidRDefault="0026779F" w:rsidP="0026779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6779F" w:rsidRPr="00D83DA0" w:rsidRDefault="0026779F" w:rsidP="002677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79F" w:rsidRPr="00D83DA0" w:rsidRDefault="0026779F" w:rsidP="002677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79F" w:rsidRPr="00D83DA0" w:rsidRDefault="0026779F" w:rsidP="002677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79F" w:rsidRPr="00D83DA0" w:rsidRDefault="0026779F" w:rsidP="0026779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26779F" w:rsidRPr="00CC15B4" w:rsidRDefault="0026779F" w:rsidP="0026779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26779F" w:rsidRPr="00EE1A02" w:rsidRDefault="0026779F" w:rsidP="002677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37B" w:rsidRPr="0008137B">
        <w:rPr>
          <w:rFonts w:ascii="Times New Roman" w:eastAsia="Times New Roman" w:hAnsi="Times New Roman" w:cs="Times New Roman"/>
          <w:sz w:val="28"/>
          <w:szCs w:val="28"/>
          <w:lang w:eastAsia="ru-RU"/>
        </w:rPr>
        <w:t>45220000-5 Інженерні та будівельні роботи</w:t>
      </w:r>
      <w:r w:rsidRPr="0018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Будівництво пожежного посту </w:t>
      </w:r>
      <w:proofErr w:type="spellStart"/>
      <w:r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</w:t>
      </w:r>
      <w:proofErr w:type="spellEnd"/>
      <w:r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-контейнерного типу на вул. Центральна, буд. 17 А у с. Гора, Бориспільського району, </w:t>
      </w:r>
      <w:r w:rsidRPr="00EE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області» </w:t>
      </w:r>
      <w:r w:rsidR="0008137B" w:rsidRPr="00EE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Коригування </w:t>
      </w:r>
      <w:r w:rsidRPr="00EE1A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137B" w:rsidRPr="00EE1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ДК 021:2015 - 45220000-5 Інженерні та будівельні роботи</w:t>
      </w:r>
      <w:r w:rsidRPr="00EE1A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79F" w:rsidRPr="00EE1A02" w:rsidRDefault="0026779F" w:rsidP="002C13C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EE1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2C13CF" w:rsidRPr="00EE1A02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UA-2023-07-19-012445-a</w:t>
      </w:r>
      <w:bookmarkEnd w:id="0"/>
    </w:p>
    <w:p w:rsidR="0026779F" w:rsidRPr="00EE1A02" w:rsidRDefault="0026779F" w:rsidP="002677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Обґрунтування технічних та якісних характеристик предмета закупівлі:</w:t>
      </w:r>
    </w:p>
    <w:p w:rsidR="0026779F" w:rsidRPr="00760E40" w:rsidRDefault="0026779F" w:rsidP="00EE1A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 та якісні характеристики</w:t>
      </w:r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закупівлі визначені відповідно до потреб замовника протягом 2023 року і були сформовані на підставі </w:t>
      </w:r>
      <w:r w:rsidR="00EE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коригування </w:t>
      </w:r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розробленого проекту, який погоджений в установленому порядку  на основі експертного звіту № 42823 від 27 червня 2023 виданого ТОВ "ЕКСПЕРТИЗА МВК", без урахування вартості коштів на здійснення технічного нагляду, вартості проектних робіт, вартості експертизи проектної документації, коштів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авторського нагляду.</w:t>
      </w:r>
    </w:p>
    <w:p w:rsidR="0026779F" w:rsidRPr="00760E40" w:rsidRDefault="0026779F" w:rsidP="00EE1A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7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26779F" w:rsidRPr="00760E40" w:rsidRDefault="0026779F" w:rsidP="00EE1A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«45210000-2 Будівництво будівель – Будівництво пожежного посту </w:t>
      </w:r>
      <w:proofErr w:type="spellStart"/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</w:t>
      </w:r>
      <w:proofErr w:type="spellEnd"/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-контейнерного типу на вул. Центральна, буд. 17 А у с. Гора, Бориспільського району, Київської області» </w:t>
      </w:r>
      <w:r w:rsidR="00813598" w:rsidRPr="0081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Коригування </w:t>
      </w:r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за ДК 021:2015 - 45220000-5 Інженерні та будівельні роботи; на основі Кошторисних норм України «Настанова з визначення вартості будівництва», затверджених наказом </w:t>
      </w:r>
      <w:proofErr w:type="spellStart"/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Мінрегіону</w:t>
      </w:r>
      <w:proofErr w:type="spellEnd"/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01.11.2021 №281) відповідає розрахунку видатків до кошторису Гірської сільської ради Бориспільського району Київсько</w:t>
      </w:r>
      <w:r w:rsidR="00F64362">
        <w:rPr>
          <w:rFonts w:ascii="Times New Roman" w:eastAsia="Times New Roman" w:hAnsi="Times New Roman" w:cs="Times New Roman"/>
          <w:sz w:val="28"/>
          <w:szCs w:val="28"/>
          <w:lang w:eastAsia="ru-RU"/>
        </w:rPr>
        <w:t>ї області на 2023</w:t>
      </w:r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(спеціальний фонд) за КПКВК 1517363 «Виконання інвестиційних проектів в рамках їх здійснення заходів щодо соціально-економічного розвитку окремих територій».</w:t>
      </w:r>
    </w:p>
    <w:p w:rsidR="0026779F" w:rsidRPr="00760E40" w:rsidRDefault="0026779F" w:rsidP="00EE1A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7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26779F" w:rsidRPr="00760E40" w:rsidRDefault="0026779F" w:rsidP="00EE1A02">
      <w:pPr>
        <w:jc w:val="both"/>
      </w:pPr>
      <w:r w:rsidRP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Очікувана вартість предмета закупівлі становить 36844051.00 грн з ПДВ, що відповідає  експертному звіту № 42823 від 27 червня 2023 виданого ТОВ "ЕКСПЕРТИЗА МВК", без урахування вартості коштів на здійснення технічного нагляду, вартості проектних робіт, вартості експертизи проектної документації, коштів на здійснення авторського нагляду.</w:t>
      </w:r>
    </w:p>
    <w:p w:rsidR="0025689A" w:rsidRDefault="0025689A" w:rsidP="00EE1A02">
      <w:pPr>
        <w:jc w:val="both"/>
      </w:pPr>
    </w:p>
    <w:sectPr w:rsidR="0025689A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F"/>
    <w:rsid w:val="0008137B"/>
    <w:rsid w:val="001C2BCA"/>
    <w:rsid w:val="0025689A"/>
    <w:rsid w:val="0026779F"/>
    <w:rsid w:val="002C13CF"/>
    <w:rsid w:val="002D7965"/>
    <w:rsid w:val="00460229"/>
    <w:rsid w:val="00813598"/>
    <w:rsid w:val="00C72829"/>
    <w:rsid w:val="00EE1A02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B30C-C187-4649-93F2-EC158710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2023-07-19T17:50:00Z</dcterms:created>
  <dcterms:modified xsi:type="dcterms:W3CDTF">2023-07-19T17:50:00Z</dcterms:modified>
</cp:coreProperties>
</file>