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20" w:type="dxa"/>
        <w:tblInd w:w="-432" w:type="dxa"/>
        <w:tblLook w:val="0000" w:firstRow="0" w:lastRow="0" w:firstColumn="0" w:lastColumn="0" w:noHBand="0" w:noVBand="0"/>
      </w:tblPr>
      <w:tblGrid>
        <w:gridCol w:w="10260"/>
        <w:gridCol w:w="10260"/>
      </w:tblGrid>
      <w:tr w:rsidR="00B01139" w:rsidTr="00B01139">
        <w:trPr>
          <w:cantSplit/>
          <w:trHeight w:val="1078"/>
        </w:trPr>
        <w:tc>
          <w:tcPr>
            <w:tcW w:w="10260" w:type="dxa"/>
          </w:tcPr>
          <w:bookmarkStart w:id="0" w:name="_GoBack"/>
          <w:bookmarkEnd w:id="0"/>
          <w:p w:rsidR="00B01139" w:rsidRPr="00490BB6" w:rsidRDefault="00B01139" w:rsidP="00A90123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89067493" r:id="rId7"/>
              </w:object>
            </w:r>
          </w:p>
        </w:tc>
        <w:tc>
          <w:tcPr>
            <w:tcW w:w="10260" w:type="dxa"/>
          </w:tcPr>
          <w:p w:rsidR="00B01139" w:rsidRPr="00490BB6" w:rsidRDefault="00B01139" w:rsidP="00A90123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 id="_x0000_i1026" type="#_x0000_t75" style="width:33.75pt;height:50.25pt" o:ole="">
                  <v:imagedata r:id="rId6" o:title=""/>
                </v:shape>
                <o:OLEObject Type="Embed" ProgID="PBrush" ShapeID="_x0000_i1026" DrawAspect="Content" ObjectID="_1689067494" r:id="rId8"/>
              </w:object>
            </w:r>
          </w:p>
        </w:tc>
      </w:tr>
      <w:tr w:rsidR="00B01139" w:rsidRPr="00700BE7" w:rsidTr="00B01139">
        <w:trPr>
          <w:cantSplit/>
          <w:trHeight w:val="1615"/>
        </w:trPr>
        <w:tc>
          <w:tcPr>
            <w:tcW w:w="10260" w:type="dxa"/>
          </w:tcPr>
          <w:p w:rsidR="00B01139" w:rsidRPr="00490BB6" w:rsidRDefault="00B01139" w:rsidP="00A9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СІЛЬСЬКА РАДА  </w:t>
            </w:r>
          </w:p>
          <w:p w:rsidR="00B01139" w:rsidRPr="00490BB6" w:rsidRDefault="00B01139" w:rsidP="00A9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РАЙОН</w:t>
            </w:r>
          </w:p>
          <w:p w:rsidR="00B01139" w:rsidRDefault="00B01139" w:rsidP="00A9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ОБЛАСТІ</w:t>
            </w:r>
          </w:p>
          <w:p w:rsidR="00B01139" w:rsidRDefault="00DF3ED5" w:rsidP="00A9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ПРОЕКТ </w:t>
            </w:r>
            <w:r w:rsidR="00B01139"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>Р І Ш Е Н Н Я</w:t>
            </w:r>
          </w:p>
          <w:p w:rsidR="00A90123" w:rsidRPr="00695AE6" w:rsidRDefault="00A90123" w:rsidP="00A9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15B" w:rsidRPr="00EE115B" w:rsidRDefault="00EE115B" w:rsidP="00EE115B">
            <w:pPr>
              <w:widowControl w:val="0"/>
              <w:spacing w:after="0" w:line="322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bookmarkStart w:id="1" w:name="bookmark1"/>
            <w:r w:rsidRPr="00EE1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Про погодження прийняття в комунальну власність об’єктів державного житлового фонду, соціальної інфраструктури </w:t>
            </w:r>
            <w:bookmarkEnd w:id="1"/>
          </w:p>
          <w:p w:rsidR="009E02C4" w:rsidRPr="00A90123" w:rsidRDefault="009E02C4" w:rsidP="009E02C4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0260" w:type="dxa"/>
          </w:tcPr>
          <w:p w:rsidR="00B01139" w:rsidRPr="00DF3ED5" w:rsidRDefault="00B01139" w:rsidP="00A9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</w:tbl>
    <w:p w:rsidR="00EE115B" w:rsidRPr="00EE115B" w:rsidRDefault="00EE115B" w:rsidP="00EE115B">
      <w:pPr>
        <w:widowControl w:val="0"/>
        <w:spacing w:after="30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EE1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Розглянувши листа Регіонального відділення Фонду державного майна України по Київській Черкаській та Чернігівській областях № 47-08-3140 від 16.07.2021р., відповідно до законів України «Про місцеве самоврядування в Україні», «Про передачу об’єктів права державної та комунальної власності», постановою КМУ від 06.11.1995 року «Про затвердження Положення про порядок передачі в комунальну власність державного житлового фонду, що перебував у повному господарському віданні або в оперативному управлінні підприємств, установ та організацій», Гірська сільська рада ВИРІШИЛА:</w:t>
      </w:r>
    </w:p>
    <w:p w:rsidR="009E02C4" w:rsidRDefault="009E02C4" w:rsidP="009E02C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EE115B" w:rsidRPr="00EE115B" w:rsidRDefault="00EE115B" w:rsidP="00EE115B">
      <w:pPr>
        <w:widowControl w:val="0"/>
        <w:numPr>
          <w:ilvl w:val="0"/>
          <w:numId w:val="7"/>
        </w:numPr>
        <w:tabs>
          <w:tab w:val="left" w:pos="336"/>
        </w:tabs>
        <w:spacing w:after="0" w:line="322" w:lineRule="exact"/>
        <w:ind w:left="460" w:hanging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EE1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Прийняти в комунальну власність Гірської сільської ради об’єкти державного житлового фонду та соціальної інфраструктури згідно додатку.</w:t>
      </w:r>
    </w:p>
    <w:p w:rsidR="00EE115B" w:rsidRPr="00EE115B" w:rsidRDefault="00A84871" w:rsidP="00EF03E5">
      <w:pPr>
        <w:widowControl w:val="0"/>
        <w:numPr>
          <w:ilvl w:val="0"/>
          <w:numId w:val="7"/>
        </w:numPr>
        <w:tabs>
          <w:tab w:val="left" w:pos="345"/>
        </w:tabs>
        <w:spacing w:after="0" w:line="322" w:lineRule="exact"/>
        <w:ind w:left="460" w:hanging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848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Комісії виконавчого комітету з питань прийняття до комунальної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A848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власності об’єднаної територіальної громади Гірської сільської ради об’єктів державного майна, яке не увійшло до статутних капіталів господарських товарист</w:t>
      </w:r>
      <w:r w:rsidR="00EF03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 здійснити відповідні заходи</w:t>
      </w:r>
      <w:r w:rsidR="00EE115B" w:rsidRPr="00EE1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EE115B" w:rsidRPr="00EE115B" w:rsidRDefault="00EE115B" w:rsidP="00EE115B">
      <w:pPr>
        <w:widowControl w:val="0"/>
        <w:numPr>
          <w:ilvl w:val="0"/>
          <w:numId w:val="7"/>
        </w:numPr>
        <w:tabs>
          <w:tab w:val="left" w:pos="345"/>
        </w:tabs>
        <w:spacing w:after="0" w:line="322" w:lineRule="exact"/>
        <w:ind w:left="460" w:hanging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EE1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Контроль за виконанням даного рішення покласти на постійні комісії Гірської сільської ради.</w:t>
      </w:r>
    </w:p>
    <w:p w:rsidR="00A10F63" w:rsidRPr="00695AE6" w:rsidRDefault="00DF3ED5" w:rsidP="00DF3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695AE6" w:rsidRDefault="00695AE6" w:rsidP="0069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F3ED5" w:rsidRDefault="00DF3ED5" w:rsidP="0028193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F3ED5" w:rsidRDefault="00DF3ED5" w:rsidP="0028193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7005" w:rsidRPr="00D03B1A" w:rsidRDefault="00DF3ED5" w:rsidP="00DF3ED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3B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</w:t>
      </w:r>
      <w:r w:rsidR="00337005" w:rsidRPr="00D03B1A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 w:rsidRPr="00D03B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ий</w:t>
      </w:r>
      <w:r w:rsidR="00337005" w:rsidRPr="00D03B1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 w:rsidRPr="00D03B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="00337005" w:rsidRPr="00D03B1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37005" w:rsidRPr="00D03B1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37005" w:rsidRPr="00D03B1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B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D03B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D03B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337005" w:rsidRPr="00D03B1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37005" w:rsidRPr="00D03B1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03B1A" w:rsidRPr="00D03B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Роман ДМИТРІВ</w:t>
      </w:r>
    </w:p>
    <w:p w:rsidR="00DF3ED5" w:rsidRDefault="00DF3ED5" w:rsidP="00DF3ED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F3ED5" w:rsidRDefault="00DF3ED5" w:rsidP="00DF3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F3ED5" w:rsidRDefault="00DF3ED5" w:rsidP="00DF3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F3ED5" w:rsidRDefault="00DF3ED5" w:rsidP="00DF3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F3ED5" w:rsidRDefault="00DF3ED5" w:rsidP="00DF3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F3ED5" w:rsidRPr="00FA315F" w:rsidRDefault="00DF3ED5" w:rsidP="00DF3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15F">
        <w:rPr>
          <w:rFonts w:ascii="Times New Roman" w:eastAsia="Times New Roman" w:hAnsi="Times New Roman" w:cs="Times New Roman"/>
          <w:sz w:val="28"/>
          <w:szCs w:val="28"/>
        </w:rPr>
        <w:t>с. Гора</w:t>
      </w:r>
    </w:p>
    <w:p w:rsidR="00DF3ED5" w:rsidRPr="00FA315F" w:rsidRDefault="00DF3ED5" w:rsidP="00DF3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958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="00D03B1A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FA315F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DF3ED5" w:rsidRPr="00D03B1A" w:rsidRDefault="00DF3ED5" w:rsidP="00DF3ED5">
      <w:pPr>
        <w:spacing w:after="0" w:line="240" w:lineRule="auto"/>
        <w:jc w:val="both"/>
        <w:rPr>
          <w:sz w:val="28"/>
          <w:szCs w:val="28"/>
          <w:lang w:val="uk-UA"/>
        </w:rPr>
      </w:pPr>
      <w:r w:rsidRPr="00FA315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-    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37005">
        <w:rPr>
          <w:rFonts w:ascii="Times New Roman" w:eastAsia="Times New Roman" w:hAnsi="Times New Roman" w:cs="Times New Roman"/>
          <w:sz w:val="28"/>
          <w:szCs w:val="28"/>
        </w:rPr>
        <w:t>ІІ</w:t>
      </w:r>
      <w:r w:rsidR="00D03B1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</w:p>
    <w:p w:rsidR="00941005" w:rsidRDefault="00941005" w:rsidP="00EE115B">
      <w:pPr>
        <w:widowControl w:val="0"/>
        <w:tabs>
          <w:tab w:val="left" w:pos="6989"/>
        </w:tabs>
        <w:spacing w:after="0" w:line="250" w:lineRule="exact"/>
        <w:ind w:left="6000" w:right="1420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</w:p>
    <w:p w:rsidR="00941005" w:rsidRDefault="00941005" w:rsidP="00EE115B">
      <w:pPr>
        <w:widowControl w:val="0"/>
        <w:tabs>
          <w:tab w:val="left" w:pos="6989"/>
        </w:tabs>
        <w:spacing w:after="0" w:line="250" w:lineRule="exact"/>
        <w:ind w:left="6000" w:right="1420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</w:p>
    <w:p w:rsidR="00EE115B" w:rsidRPr="00EE115B" w:rsidRDefault="00EE115B" w:rsidP="00EE115B">
      <w:pPr>
        <w:widowControl w:val="0"/>
        <w:tabs>
          <w:tab w:val="left" w:pos="6989"/>
        </w:tabs>
        <w:spacing w:after="0" w:line="250" w:lineRule="exact"/>
        <w:ind w:left="6000" w:right="1420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EE115B">
        <w:rPr>
          <w:rFonts w:ascii="Times New Roman" w:eastAsia="Times New Roman" w:hAnsi="Times New Roman" w:cs="Times New Roman"/>
          <w:color w:val="000000"/>
          <w:lang w:val="uk-UA" w:eastAsia="uk-UA" w:bidi="uk-UA"/>
        </w:rPr>
        <w:lastRenderedPageBreak/>
        <w:t>Додаток до рішення Гірської сільської ради №</w:t>
      </w:r>
      <w:r w:rsidRPr="00EE115B">
        <w:rPr>
          <w:rFonts w:ascii="Times New Roman" w:eastAsia="Times New Roman" w:hAnsi="Times New Roman" w:cs="Times New Roman"/>
          <w:color w:val="000000"/>
          <w:lang w:val="uk-UA" w:eastAsia="uk-UA" w:bidi="uk-UA"/>
        </w:rPr>
        <w:tab/>
        <w:t>від</w:t>
      </w:r>
    </w:p>
    <w:p w:rsidR="00EE115B" w:rsidRDefault="00EE115B" w:rsidP="00EE115B">
      <w:pPr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2" w:name="bookmark4"/>
    </w:p>
    <w:p w:rsidR="00EE115B" w:rsidRDefault="00EE115B" w:rsidP="00EE115B">
      <w:pPr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EE115B" w:rsidRDefault="00EE115B" w:rsidP="00EE115B">
      <w:pPr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EE1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Перелік об’єктів державної власності</w:t>
      </w:r>
      <w:bookmarkEnd w:id="2"/>
    </w:p>
    <w:p w:rsidR="00EE115B" w:rsidRDefault="00EE115B" w:rsidP="00EE115B">
      <w:pPr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EE115B" w:rsidRDefault="00EE115B" w:rsidP="00EE115B">
      <w:pPr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tbl>
      <w:tblPr>
        <w:tblStyle w:val="ac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EE115B" w:rsidTr="00EE115B">
        <w:tc>
          <w:tcPr>
            <w:tcW w:w="4814" w:type="dxa"/>
            <w:vAlign w:val="bottom"/>
          </w:tcPr>
          <w:p w:rsidR="00EE115B" w:rsidRPr="00EE115B" w:rsidRDefault="00EE115B" w:rsidP="00EE115B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Назва об’єкта</w:t>
            </w:r>
          </w:p>
        </w:tc>
        <w:tc>
          <w:tcPr>
            <w:tcW w:w="4814" w:type="dxa"/>
            <w:vAlign w:val="bottom"/>
          </w:tcPr>
          <w:p w:rsidR="00EE115B" w:rsidRPr="00EE115B" w:rsidRDefault="00EE115B" w:rsidP="00EE115B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Адреса об’єкта</w:t>
            </w:r>
          </w:p>
        </w:tc>
      </w:tr>
      <w:tr w:rsidR="00EE115B" w:rsidTr="00EE115B"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2-х квартирний житловий будинок</w:t>
            </w:r>
          </w:p>
        </w:tc>
        <w:tc>
          <w:tcPr>
            <w:tcW w:w="4814" w:type="dxa"/>
            <w:vAlign w:val="bottom"/>
          </w:tcPr>
          <w:p w:rsidR="00EE115B" w:rsidRPr="00EE115B" w:rsidRDefault="00EE115B" w:rsidP="00EE115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с. Гора, вул. Покровська (К. Маркса), 14</w:t>
            </w:r>
          </w:p>
        </w:tc>
      </w:tr>
      <w:tr w:rsidR="00EE115B" w:rsidTr="00EE115B"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житловий будинок 2-х квартирний</w:t>
            </w:r>
          </w:p>
        </w:tc>
        <w:tc>
          <w:tcPr>
            <w:tcW w:w="4814" w:type="dxa"/>
            <w:vAlign w:val="bottom"/>
          </w:tcPr>
          <w:p w:rsidR="00EE115B" w:rsidRPr="00EE115B" w:rsidRDefault="00EE115B" w:rsidP="00EE115B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с. Гора, вул. Пушкіна, 3</w:t>
            </w:r>
          </w:p>
        </w:tc>
      </w:tr>
      <w:tr w:rsidR="00EE115B" w:rsidTr="00EE115B"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житловий будинок 2-х квартирний</w:t>
            </w:r>
          </w:p>
        </w:tc>
        <w:tc>
          <w:tcPr>
            <w:tcW w:w="4814" w:type="dxa"/>
            <w:vAlign w:val="bottom"/>
          </w:tcPr>
          <w:p w:rsidR="00EE115B" w:rsidRPr="00EE115B" w:rsidRDefault="00EE115B" w:rsidP="00EE115B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с. Гора, вул. Пушкіна, 5 (5 а)</w:t>
            </w:r>
          </w:p>
        </w:tc>
      </w:tr>
      <w:tr w:rsidR="00EE115B" w:rsidTr="00EE115B"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житловий будинок 2-х квартирний</w:t>
            </w:r>
          </w:p>
        </w:tc>
        <w:tc>
          <w:tcPr>
            <w:tcW w:w="4814" w:type="dxa"/>
            <w:vAlign w:val="bottom"/>
          </w:tcPr>
          <w:p w:rsidR="00EE115B" w:rsidRPr="00EE115B" w:rsidRDefault="00EE115B" w:rsidP="00EE115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с. Гора, вул. Пушкіна, 7</w:t>
            </w:r>
          </w:p>
        </w:tc>
      </w:tr>
      <w:tr w:rsidR="00EE115B" w:rsidTr="00EE115B"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житловий будинок 2-х квартирний</w:t>
            </w:r>
          </w:p>
        </w:tc>
        <w:tc>
          <w:tcPr>
            <w:tcW w:w="4814" w:type="dxa"/>
            <w:vAlign w:val="bottom"/>
          </w:tcPr>
          <w:p w:rsidR="00EE115B" w:rsidRPr="00EE115B" w:rsidRDefault="00EE115B" w:rsidP="00EE115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с. Гора, вул. Пушкіна, 9 (9а)</w:t>
            </w:r>
          </w:p>
        </w:tc>
      </w:tr>
      <w:tr w:rsidR="00EE115B" w:rsidTr="00EE115B"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житловий будинок 2-х квартирний</w:t>
            </w:r>
          </w:p>
        </w:tc>
        <w:tc>
          <w:tcPr>
            <w:tcW w:w="4814" w:type="dxa"/>
            <w:vAlign w:val="bottom"/>
          </w:tcPr>
          <w:p w:rsidR="00EE115B" w:rsidRPr="00EE115B" w:rsidRDefault="00EE115B" w:rsidP="00EE115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с. Гора, вул. Пушкіна, 11</w:t>
            </w:r>
          </w:p>
        </w:tc>
      </w:tr>
      <w:tr w:rsidR="00EE115B" w:rsidTr="00EE115B"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житловий будинок 2-х квартирний</w:t>
            </w:r>
          </w:p>
        </w:tc>
        <w:tc>
          <w:tcPr>
            <w:tcW w:w="4814" w:type="dxa"/>
            <w:vAlign w:val="bottom"/>
          </w:tcPr>
          <w:p w:rsidR="00EE115B" w:rsidRPr="00EE115B" w:rsidRDefault="00EE115B" w:rsidP="00EE115B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с. Гора, вул. Пушкіна, 6</w:t>
            </w:r>
          </w:p>
        </w:tc>
      </w:tr>
      <w:tr w:rsidR="00EE115B" w:rsidTr="00EE115B"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житловий будинок. 2-х квартирний</w:t>
            </w:r>
          </w:p>
        </w:tc>
        <w:tc>
          <w:tcPr>
            <w:tcW w:w="4814" w:type="dxa"/>
            <w:vAlign w:val="bottom"/>
          </w:tcPr>
          <w:p w:rsidR="00EE115B" w:rsidRPr="00EE115B" w:rsidRDefault="00EE115B" w:rsidP="00EE115B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с. Гора, вул. Пушкіна, 8</w:t>
            </w:r>
          </w:p>
        </w:tc>
      </w:tr>
      <w:tr w:rsidR="00EE115B" w:rsidTr="00EE115B"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житловий будинок 8-ми квартирний</w:t>
            </w:r>
          </w:p>
        </w:tc>
        <w:tc>
          <w:tcPr>
            <w:tcW w:w="4814" w:type="dxa"/>
            <w:vAlign w:val="bottom"/>
          </w:tcPr>
          <w:p w:rsidR="00EE115B" w:rsidRPr="00EE115B" w:rsidRDefault="00EE115B" w:rsidP="00EE115B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с. Гора, вул.</w:t>
            </w:r>
          </w:p>
          <w:p w:rsidR="00EE115B" w:rsidRPr="00EE115B" w:rsidRDefault="00EE115B" w:rsidP="00EE115B">
            <w:pPr>
              <w:widowControl w:val="0"/>
              <w:spacing w:before="6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Центральна, 17 (216)</w:t>
            </w:r>
          </w:p>
        </w:tc>
      </w:tr>
      <w:tr w:rsidR="00EE115B" w:rsidTr="00EE115B"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житловий будинок 2-х квартирний</w:t>
            </w:r>
          </w:p>
        </w:tc>
        <w:tc>
          <w:tcPr>
            <w:tcW w:w="4814" w:type="dxa"/>
            <w:vAlign w:val="bottom"/>
          </w:tcPr>
          <w:p w:rsidR="00EE115B" w:rsidRPr="00EE115B" w:rsidRDefault="00EE115B" w:rsidP="00EE115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Київська обл., Бориспільський р-н, с. Гора, вул. </w:t>
            </w: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Пушкина, </w:t>
            </w: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10, 2х кв</w:t>
            </w:r>
          </w:p>
        </w:tc>
      </w:tr>
      <w:tr w:rsidR="00EE115B" w:rsidTr="00EE115B"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П</w:t>
            </w: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 с. Гора</w:t>
            </w:r>
          </w:p>
        </w:tc>
        <w:tc>
          <w:tcPr>
            <w:tcW w:w="4814" w:type="dxa"/>
            <w:vAlign w:val="bottom"/>
          </w:tcPr>
          <w:p w:rsidR="00EE115B" w:rsidRPr="00EE115B" w:rsidRDefault="00EE115B" w:rsidP="00EE115B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с. Гора, вул. Жовтнева, 35а</w:t>
            </w:r>
          </w:p>
        </w:tc>
      </w:tr>
      <w:tr w:rsidR="00EE115B" w:rsidTr="00EE115B"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Газопровід, від №5</w:t>
            </w:r>
          </w:p>
        </w:tc>
        <w:tc>
          <w:tcPr>
            <w:tcW w:w="4814" w:type="dxa"/>
            <w:vAlign w:val="bottom"/>
          </w:tcPr>
          <w:p w:rsidR="00EE115B" w:rsidRPr="00EE115B" w:rsidRDefault="00EE115B" w:rsidP="00EE115B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с. Гора, вул. Центральна</w:t>
            </w:r>
          </w:p>
        </w:tc>
      </w:tr>
      <w:tr w:rsidR="00EE115B" w:rsidTr="00EE115B"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Господ. Питний водопровід, від № 1</w:t>
            </w:r>
          </w:p>
        </w:tc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с. Гора</w:t>
            </w:r>
          </w:p>
        </w:tc>
      </w:tr>
      <w:tr w:rsidR="00EE115B" w:rsidTr="00EE115B"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Зовнішні мережі водопровода, від. №1</w:t>
            </w:r>
          </w:p>
        </w:tc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с. Гора</w:t>
            </w:r>
          </w:p>
        </w:tc>
      </w:tr>
      <w:tr w:rsidR="00EE115B" w:rsidTr="00EE115B"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каналізація, від. №1</w:t>
            </w:r>
          </w:p>
        </w:tc>
        <w:tc>
          <w:tcPr>
            <w:tcW w:w="4814" w:type="dxa"/>
            <w:vAlign w:val="bottom"/>
          </w:tcPr>
          <w:p w:rsidR="00EE115B" w:rsidRPr="00EE115B" w:rsidRDefault="00EE115B" w:rsidP="00EE115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с. Гора, вул. Пушкінська</w:t>
            </w:r>
          </w:p>
        </w:tc>
      </w:tr>
      <w:tr w:rsidR="00EE115B" w:rsidTr="00EE115B"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Зовнішній водопровід мережі, від. № 1</w:t>
            </w:r>
          </w:p>
        </w:tc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с. Гора</w:t>
            </w:r>
          </w:p>
        </w:tc>
      </w:tr>
      <w:tr w:rsidR="00EE115B" w:rsidTr="00EE115B"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Каналізація, від. №1</w:t>
            </w:r>
          </w:p>
        </w:tc>
        <w:tc>
          <w:tcPr>
            <w:tcW w:w="4814" w:type="dxa"/>
            <w:vAlign w:val="bottom"/>
          </w:tcPr>
          <w:p w:rsidR="00EE115B" w:rsidRPr="00EE115B" w:rsidRDefault="00EE115B" w:rsidP="00EE115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с. Гора, вул. Пушкінська</w:t>
            </w:r>
          </w:p>
        </w:tc>
      </w:tr>
      <w:tr w:rsidR="00EE115B" w:rsidTr="00EE115B"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Зовнішні водопров. маш. двора від. №5</w:t>
            </w:r>
          </w:p>
        </w:tc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с. Гора</w:t>
            </w:r>
          </w:p>
        </w:tc>
      </w:tr>
      <w:tr w:rsidR="00EE115B" w:rsidTr="00EE115B"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Артез. скваж. (за асфальтом)</w:t>
            </w:r>
          </w:p>
        </w:tc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с. Гора</w:t>
            </w:r>
          </w:p>
        </w:tc>
      </w:tr>
      <w:tr w:rsidR="00EE115B" w:rsidTr="00EE115B"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Ставок, с. Гора</w:t>
            </w:r>
          </w:p>
        </w:tc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с. Гора</w:t>
            </w:r>
          </w:p>
        </w:tc>
      </w:tr>
      <w:tr w:rsidR="00EE115B" w:rsidTr="00EE115B"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Групова котельня</w:t>
            </w:r>
          </w:p>
        </w:tc>
        <w:tc>
          <w:tcPr>
            <w:tcW w:w="4814" w:type="dxa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с. Гора</w:t>
            </w:r>
          </w:p>
        </w:tc>
      </w:tr>
      <w:tr w:rsidR="00EE115B" w:rsidTr="00EE115B">
        <w:tc>
          <w:tcPr>
            <w:tcW w:w="4814" w:type="dxa"/>
            <w:vAlign w:val="bottom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Пождепо</w:t>
            </w:r>
          </w:p>
        </w:tc>
        <w:tc>
          <w:tcPr>
            <w:tcW w:w="4814" w:type="dxa"/>
            <w:vAlign w:val="bottom"/>
          </w:tcPr>
          <w:p w:rsidR="00EE115B" w:rsidRPr="00EE115B" w:rsidRDefault="00EE115B" w:rsidP="00EE115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E11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с. Ревне</w:t>
            </w:r>
          </w:p>
        </w:tc>
      </w:tr>
      <w:tr w:rsidR="00EE115B" w:rsidRPr="00941005" w:rsidTr="00DE5DB4">
        <w:tc>
          <w:tcPr>
            <w:tcW w:w="4814" w:type="dxa"/>
          </w:tcPr>
          <w:p w:rsidR="00EE115B" w:rsidRPr="00941005" w:rsidRDefault="00EE115B" w:rsidP="00EE115B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9410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Пожрезервуар  250 куб. м</w:t>
            </w:r>
            <w:r w:rsidRPr="009410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br/>
            </w:r>
          </w:p>
        </w:tc>
        <w:tc>
          <w:tcPr>
            <w:tcW w:w="4814" w:type="dxa"/>
          </w:tcPr>
          <w:p w:rsidR="00EE115B" w:rsidRPr="00941005" w:rsidRDefault="00EE115B" w:rsidP="00EE115B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9410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c. Ревне</w:t>
            </w:r>
          </w:p>
        </w:tc>
      </w:tr>
      <w:tr w:rsidR="00EE115B" w:rsidRPr="00941005" w:rsidTr="00DE5DB4">
        <w:tc>
          <w:tcPr>
            <w:tcW w:w="4814" w:type="dxa"/>
          </w:tcPr>
          <w:p w:rsidR="00EE115B" w:rsidRPr="00941005" w:rsidRDefault="00EE115B" w:rsidP="00EE115B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9410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Автопоід'їзд № 1</w:t>
            </w:r>
            <w:r w:rsidRPr="009410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br/>
            </w:r>
          </w:p>
        </w:tc>
        <w:tc>
          <w:tcPr>
            <w:tcW w:w="4814" w:type="dxa"/>
          </w:tcPr>
          <w:p w:rsidR="00EE115B" w:rsidRPr="00941005" w:rsidRDefault="00EE115B" w:rsidP="00EE115B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9410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c. Ревне, завод</w:t>
            </w:r>
          </w:p>
        </w:tc>
      </w:tr>
      <w:tr w:rsidR="00EE115B" w:rsidRPr="00941005" w:rsidTr="00DE5DB4">
        <w:tc>
          <w:tcPr>
            <w:tcW w:w="4814" w:type="dxa"/>
          </w:tcPr>
          <w:p w:rsidR="00EE115B" w:rsidRPr="00941005" w:rsidRDefault="00EE115B" w:rsidP="00EE115B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9410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Трансформаторна підстанція для житлового будинку</w:t>
            </w:r>
            <w:r w:rsidRPr="009410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br/>
            </w:r>
          </w:p>
        </w:tc>
        <w:tc>
          <w:tcPr>
            <w:tcW w:w="4814" w:type="dxa"/>
          </w:tcPr>
          <w:p w:rsidR="00EE115B" w:rsidRPr="00941005" w:rsidRDefault="00EE115B" w:rsidP="00EE115B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9410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c. Ревне, вул. Леніна, 8</w:t>
            </w:r>
          </w:p>
        </w:tc>
      </w:tr>
      <w:tr w:rsidR="00EE115B" w:rsidRPr="00941005" w:rsidTr="00245430">
        <w:tc>
          <w:tcPr>
            <w:tcW w:w="4814" w:type="dxa"/>
          </w:tcPr>
          <w:p w:rsidR="00EE115B" w:rsidRPr="00941005" w:rsidRDefault="00EE115B" w:rsidP="00EE115B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9410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лісополоси</w:t>
            </w:r>
            <w:r w:rsidRPr="009410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br/>
            </w:r>
          </w:p>
        </w:tc>
        <w:tc>
          <w:tcPr>
            <w:tcW w:w="4814" w:type="dxa"/>
          </w:tcPr>
          <w:p w:rsidR="00EE115B" w:rsidRPr="00941005" w:rsidRDefault="00EE115B" w:rsidP="00EE115B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9410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c. Ревне</w:t>
            </w:r>
          </w:p>
        </w:tc>
      </w:tr>
      <w:tr w:rsidR="00EE115B" w:rsidRPr="00941005" w:rsidTr="00245430">
        <w:tc>
          <w:tcPr>
            <w:tcW w:w="4814" w:type="dxa"/>
          </w:tcPr>
          <w:p w:rsidR="00EE115B" w:rsidRPr="00941005" w:rsidRDefault="00EE115B" w:rsidP="00941005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9410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lastRenderedPageBreak/>
              <w:t>пож.автомоб.</w:t>
            </w:r>
            <w:r w:rsidRPr="009410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br/>
            </w:r>
          </w:p>
        </w:tc>
        <w:tc>
          <w:tcPr>
            <w:tcW w:w="4814" w:type="dxa"/>
          </w:tcPr>
          <w:p w:rsidR="00EE115B" w:rsidRPr="00941005" w:rsidRDefault="00EE115B" w:rsidP="00EE115B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9410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обл., Бориспільський р-н, c. Ревне</w:t>
            </w:r>
          </w:p>
        </w:tc>
      </w:tr>
      <w:tr w:rsidR="00EE115B" w:rsidRPr="00941005" w:rsidTr="00245430">
        <w:tc>
          <w:tcPr>
            <w:tcW w:w="4814" w:type="dxa"/>
          </w:tcPr>
          <w:p w:rsidR="00EE115B" w:rsidRPr="00941005" w:rsidRDefault="00EE115B" w:rsidP="00941005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9410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Нежитлове приміщення (1/2 пожежне депо)</w:t>
            </w:r>
            <w:r w:rsidRPr="009410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br/>
            </w:r>
          </w:p>
        </w:tc>
        <w:tc>
          <w:tcPr>
            <w:tcW w:w="4814" w:type="dxa"/>
          </w:tcPr>
          <w:p w:rsidR="00EE115B" w:rsidRPr="00941005" w:rsidRDefault="00EE115B" w:rsidP="00EE115B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9410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Київська область, Бориспільський район, с.Ревне, вул.Бориспільська, 7</w:t>
            </w:r>
          </w:p>
        </w:tc>
      </w:tr>
    </w:tbl>
    <w:p w:rsidR="00EE115B" w:rsidRDefault="00EE115B" w:rsidP="00EE115B">
      <w:pPr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EE115B" w:rsidRDefault="00EE115B" w:rsidP="00EE115B">
      <w:pPr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EE115B" w:rsidRPr="00EE115B" w:rsidRDefault="00EE115B" w:rsidP="00EE115B">
      <w:pPr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DB090D" w:rsidRPr="00EE115B" w:rsidRDefault="00DB090D" w:rsidP="00DF3ED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DB090D" w:rsidRPr="00EE115B" w:rsidSect="00A901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3320073"/>
    <w:multiLevelType w:val="hybridMultilevel"/>
    <w:tmpl w:val="D7264C3A"/>
    <w:lvl w:ilvl="0" w:tplc="EA50B63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65B60"/>
    <w:multiLevelType w:val="multilevel"/>
    <w:tmpl w:val="8E3CF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09121F"/>
    <w:multiLevelType w:val="hybridMultilevel"/>
    <w:tmpl w:val="CFF69D40"/>
    <w:lvl w:ilvl="0" w:tplc="7846920E">
      <w:numFmt w:val="bullet"/>
      <w:lvlText w:val="-"/>
      <w:lvlJc w:val="left"/>
      <w:pPr>
        <w:ind w:left="108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5DB820ED"/>
    <w:multiLevelType w:val="hybridMultilevel"/>
    <w:tmpl w:val="B21A0D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010D2"/>
    <w:multiLevelType w:val="hybridMultilevel"/>
    <w:tmpl w:val="D8C818F8"/>
    <w:lvl w:ilvl="0" w:tplc="5E4E3A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70"/>
    <w:rsid w:val="000E78E0"/>
    <w:rsid w:val="00146CC2"/>
    <w:rsid w:val="001D427C"/>
    <w:rsid w:val="001F077A"/>
    <w:rsid w:val="001F4115"/>
    <w:rsid w:val="00205FBF"/>
    <w:rsid w:val="0022518B"/>
    <w:rsid w:val="00262226"/>
    <w:rsid w:val="00264DE4"/>
    <w:rsid w:val="00266EC3"/>
    <w:rsid w:val="0028193B"/>
    <w:rsid w:val="00295AF4"/>
    <w:rsid w:val="00337005"/>
    <w:rsid w:val="00344CD8"/>
    <w:rsid w:val="00396E33"/>
    <w:rsid w:val="003D0001"/>
    <w:rsid w:val="003D76F7"/>
    <w:rsid w:val="00490BB6"/>
    <w:rsid w:val="004D1C61"/>
    <w:rsid w:val="004E000B"/>
    <w:rsid w:val="004E5385"/>
    <w:rsid w:val="00570ACA"/>
    <w:rsid w:val="005F0D4C"/>
    <w:rsid w:val="0060183F"/>
    <w:rsid w:val="00622217"/>
    <w:rsid w:val="00695AE6"/>
    <w:rsid w:val="006A042E"/>
    <w:rsid w:val="006D0E2D"/>
    <w:rsid w:val="00700BE7"/>
    <w:rsid w:val="007E32B1"/>
    <w:rsid w:val="007F0F80"/>
    <w:rsid w:val="008102B2"/>
    <w:rsid w:val="008209FD"/>
    <w:rsid w:val="00870A9F"/>
    <w:rsid w:val="008F4754"/>
    <w:rsid w:val="008F4C80"/>
    <w:rsid w:val="00916E2C"/>
    <w:rsid w:val="00941005"/>
    <w:rsid w:val="009734A5"/>
    <w:rsid w:val="0098486B"/>
    <w:rsid w:val="00990878"/>
    <w:rsid w:val="009C0E4E"/>
    <w:rsid w:val="009E02C4"/>
    <w:rsid w:val="009F7DCD"/>
    <w:rsid w:val="00A10F63"/>
    <w:rsid w:val="00A429B9"/>
    <w:rsid w:val="00A84871"/>
    <w:rsid w:val="00A90123"/>
    <w:rsid w:val="00AD6FE7"/>
    <w:rsid w:val="00AE30EA"/>
    <w:rsid w:val="00B01139"/>
    <w:rsid w:val="00B079C9"/>
    <w:rsid w:val="00B12F47"/>
    <w:rsid w:val="00B20162"/>
    <w:rsid w:val="00B833F7"/>
    <w:rsid w:val="00BF2974"/>
    <w:rsid w:val="00BF497D"/>
    <w:rsid w:val="00C532CE"/>
    <w:rsid w:val="00C736AA"/>
    <w:rsid w:val="00D03B1A"/>
    <w:rsid w:val="00D33FC9"/>
    <w:rsid w:val="00D5171C"/>
    <w:rsid w:val="00DB090D"/>
    <w:rsid w:val="00DB2770"/>
    <w:rsid w:val="00DF37E6"/>
    <w:rsid w:val="00DF3ED5"/>
    <w:rsid w:val="00E34678"/>
    <w:rsid w:val="00EB7B99"/>
    <w:rsid w:val="00EE115B"/>
    <w:rsid w:val="00EF03E5"/>
    <w:rsid w:val="00EF0858"/>
    <w:rsid w:val="00F27A47"/>
    <w:rsid w:val="00F27E38"/>
    <w:rsid w:val="00F95828"/>
    <w:rsid w:val="00FA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a9">
    <w:qFormat/>
    <w:rsid w:val="00F27A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a">
    <w:name w:val="Title"/>
    <w:basedOn w:val="a"/>
    <w:link w:val="ab"/>
    <w:uiPriority w:val="10"/>
    <w:qFormat/>
    <w:rsid w:val="00205F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05F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c">
    <w:name w:val="Table Grid"/>
    <w:basedOn w:val="a1"/>
    <w:uiPriority w:val="59"/>
    <w:rsid w:val="00EE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a9">
    <w:qFormat/>
    <w:rsid w:val="00F27A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a">
    <w:name w:val="Title"/>
    <w:basedOn w:val="a"/>
    <w:link w:val="ab"/>
    <w:uiPriority w:val="10"/>
    <w:qFormat/>
    <w:rsid w:val="00205F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05F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c">
    <w:name w:val="Table Grid"/>
    <w:basedOn w:val="a1"/>
    <w:uiPriority w:val="59"/>
    <w:rsid w:val="00EE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2</cp:revision>
  <cp:lastPrinted>2018-09-12T09:11:00Z</cp:lastPrinted>
  <dcterms:created xsi:type="dcterms:W3CDTF">2021-07-29T09:38:00Z</dcterms:created>
  <dcterms:modified xsi:type="dcterms:W3CDTF">2021-07-29T09:38:00Z</dcterms:modified>
</cp:coreProperties>
</file>