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-34" w:type="dxa"/>
        <w:tblLook w:val="04A0" w:firstRow="1" w:lastRow="0" w:firstColumn="1" w:lastColumn="0" w:noHBand="0" w:noVBand="1"/>
      </w:tblPr>
      <w:tblGrid>
        <w:gridCol w:w="10240"/>
      </w:tblGrid>
      <w:tr w:rsidR="0006257F" w:rsidRPr="00CB0BCE" w:rsidTr="00E64ABC">
        <w:trPr>
          <w:cantSplit/>
          <w:trHeight w:val="880"/>
        </w:trPr>
        <w:tc>
          <w:tcPr>
            <w:tcW w:w="9390" w:type="dxa"/>
            <w:hideMark/>
          </w:tcPr>
          <w:p w:rsidR="0006257F" w:rsidRPr="00CB0BCE" w:rsidRDefault="0006257F" w:rsidP="00E64ABC">
            <w:pPr>
              <w:tabs>
                <w:tab w:val="left" w:pos="3740"/>
              </w:tabs>
              <w:spacing w:after="0" w:line="254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bookmarkStart w:id="0" w:name="_GoBack"/>
            <w:bookmarkEnd w:id="0"/>
            <w:r w:rsidRPr="00CB0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                                              </w:t>
            </w:r>
          </w:p>
          <w:p w:rsidR="0006257F" w:rsidRPr="00CB0BCE" w:rsidRDefault="005D669B" w:rsidP="00E64ABC">
            <w:pPr>
              <w:tabs>
                <w:tab w:val="left" w:pos="3740"/>
              </w:tabs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638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57F" w:rsidRPr="00CB0BCE" w:rsidTr="00E64ABC">
        <w:trPr>
          <w:cantSplit/>
          <w:trHeight w:val="2273"/>
        </w:trPr>
        <w:tc>
          <w:tcPr>
            <w:tcW w:w="9390" w:type="dxa"/>
          </w:tcPr>
          <w:p w:rsidR="0006257F" w:rsidRPr="00CB0BCE" w:rsidRDefault="0006257F" w:rsidP="00E64A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CB0BC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ГІРСЬКА СІЛЬСЬКА РАДА</w:t>
            </w:r>
          </w:p>
          <w:p w:rsidR="0006257F" w:rsidRPr="00CB0BCE" w:rsidRDefault="0006257F" w:rsidP="00E64A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CB0BC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БОРИСПІЛЬСЬКИЙ РАЙОН КИЇВСЬКА ОБЛАСТЬ</w:t>
            </w:r>
          </w:p>
          <w:p w:rsidR="0006257F" w:rsidRPr="00CB0BCE" w:rsidRDefault="0006257F" w:rsidP="00E64A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  <w:p w:rsidR="0006257F" w:rsidRPr="00CB0BCE" w:rsidRDefault="0006257F" w:rsidP="00E64A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CB0BC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РІШЕННЯ</w:t>
            </w:r>
          </w:p>
        </w:tc>
      </w:tr>
    </w:tbl>
    <w:p w:rsidR="006E216B" w:rsidRPr="006E216B" w:rsidRDefault="006E216B" w:rsidP="0000522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4F111D" w:rsidRDefault="006E216B" w:rsidP="00062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1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створення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625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06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омунального</w:t>
      </w:r>
    </w:p>
    <w:p w:rsidR="004F111D" w:rsidRDefault="0006257F" w:rsidP="00062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заклад</w:t>
      </w:r>
      <w:r w:rsidR="004F11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Pr="0006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0625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Гірський ц</w:t>
      </w:r>
      <w:r w:rsidRPr="0006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ентр культури</w:t>
      </w:r>
    </w:p>
    <w:p w:rsidR="004F111D" w:rsidRDefault="0006257F" w:rsidP="00062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дозвілля</w:t>
      </w:r>
      <w:r w:rsidRPr="000625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06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Pr="000625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Гірської сільської ради</w:t>
      </w:r>
      <w:r w:rsidRPr="0006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650A" w:rsidRDefault="0006257F" w:rsidP="00062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25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Бориспільського</w:t>
      </w:r>
      <w:r w:rsidRPr="0006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 </w:t>
      </w:r>
      <w:r w:rsidRPr="000625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Київської</w:t>
      </w:r>
      <w:r w:rsidRPr="0006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області</w:t>
      </w:r>
    </w:p>
    <w:p w:rsidR="003F6A55" w:rsidRPr="00CF1E06" w:rsidRDefault="003F6A55" w:rsidP="006E2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6846E6" w:rsidRDefault="006846E6" w:rsidP="00560122">
      <w:pPr>
        <w:shd w:val="clear" w:color="auto" w:fill="FFFFFF"/>
        <w:tabs>
          <w:tab w:val="left" w:pos="709"/>
          <w:tab w:val="left" w:pos="581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122" w:rsidRPr="00560122" w:rsidRDefault="006846E6" w:rsidP="006941C5">
      <w:pPr>
        <w:shd w:val="clear" w:color="auto" w:fill="FFFFFF"/>
        <w:tabs>
          <w:tab w:val="left" w:pos="709"/>
          <w:tab w:val="left" w:pos="58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7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провадження діяльності у сфері культури, формування нового культурно-мистецького середовища та  створення умов для масового, сімейного та індивідуального розвитку творчих здібностей, спілкування, відпочинку, розваг, відновлення духовних і фізичних сил на основі вивчення культурних запитів та інтересів різних категорій населення, в</w:t>
      </w:r>
      <w:r w:rsidR="00F55E3E" w:rsidRPr="00AA7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ідповідно до Закону України «Про культуру», </w:t>
      </w:r>
      <w:r w:rsidR="00A02E60" w:rsidRPr="00AA7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</w:t>
      </w:r>
      <w:r w:rsidR="003B1D72" w:rsidRPr="00AA7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2E60" w:rsidRPr="00AA7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культурну спадщину»</w:t>
      </w:r>
      <w:r w:rsidR="003B1D72" w:rsidRPr="00AA7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10B0C" w:rsidRPr="00AA7E11">
        <w:rPr>
          <w:lang w:val="uk-UA"/>
        </w:rPr>
        <w:t xml:space="preserve"> </w:t>
      </w:r>
      <w:hyperlink r:id="rId8" w:tgtFrame="_blank" w:history="1">
        <w:r w:rsidR="00810B0C" w:rsidRPr="00AA7E1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Закон</w:t>
        </w:r>
        <w:r w:rsidR="00C2203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у</w:t>
        </w:r>
        <w:r w:rsidR="006941C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України «</w:t>
        </w:r>
        <w:r w:rsidR="00810B0C" w:rsidRPr="00AA7E1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Про державні соціальні стандарти та державні соціальні гарантії</w:t>
        </w:r>
      </w:hyperlink>
      <w:r w:rsidR="006941C5" w:rsidRPr="006941C5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3B1D72" w:rsidRPr="00AA7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Цивільного кодексу України, Бюджетного кодексу України</w:t>
      </w:r>
      <w:r w:rsidR="00F55E3E" w:rsidRPr="00AA7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60122" w:rsidRPr="00560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ст.ст. 26, 60 Закону України «Про місцеве самоврядування в Україні», </w:t>
      </w:r>
      <w:r w:rsidR="004F11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сільська</w:t>
      </w:r>
      <w:r w:rsidR="00560122" w:rsidRPr="00560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рада </w:t>
      </w:r>
      <w:r w:rsidR="00560122" w:rsidRPr="005601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560122" w:rsidRPr="00560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F6A55" w:rsidRPr="00560122" w:rsidRDefault="003F6A55" w:rsidP="0056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6E2431" w:rsidRPr="00AA7E11" w:rsidRDefault="004C7744" w:rsidP="006941C5">
      <w:pPr>
        <w:pStyle w:val="a3"/>
        <w:shd w:val="clear" w:color="auto" w:fill="FFFFFF"/>
        <w:spacing w:before="0" w:beforeAutospacing="0" w:after="60" w:afterAutospacing="0"/>
        <w:ind w:firstLine="709"/>
        <w:jc w:val="both"/>
        <w:rPr>
          <w:sz w:val="28"/>
          <w:szCs w:val="28"/>
          <w:lang w:val="uk-UA"/>
        </w:rPr>
      </w:pPr>
      <w:r w:rsidRPr="00560122">
        <w:rPr>
          <w:sz w:val="28"/>
          <w:szCs w:val="28"/>
          <w:lang w:val="uk-UA"/>
        </w:rPr>
        <w:t>1.</w:t>
      </w:r>
      <w:r w:rsidR="006941C5">
        <w:rPr>
          <w:sz w:val="28"/>
          <w:szCs w:val="28"/>
          <w:lang w:val="uk-UA"/>
        </w:rPr>
        <w:t> </w:t>
      </w:r>
      <w:r w:rsidR="004D31CB" w:rsidRPr="00AA7E11">
        <w:rPr>
          <w:sz w:val="28"/>
          <w:szCs w:val="28"/>
          <w:lang w:val="uk-UA"/>
        </w:rPr>
        <w:t>С</w:t>
      </w:r>
      <w:r w:rsidRPr="00AA7E11">
        <w:rPr>
          <w:sz w:val="28"/>
          <w:szCs w:val="28"/>
          <w:lang w:val="uk-UA"/>
        </w:rPr>
        <w:t>творити</w:t>
      </w:r>
      <w:r w:rsidR="006E2431" w:rsidRPr="00AA7E11">
        <w:rPr>
          <w:sz w:val="28"/>
          <w:szCs w:val="28"/>
          <w:lang w:val="uk-UA"/>
        </w:rPr>
        <w:t xml:space="preserve"> </w:t>
      </w:r>
      <w:r w:rsidRPr="00AA7E11">
        <w:rPr>
          <w:sz w:val="28"/>
          <w:szCs w:val="28"/>
          <w:lang w:val="uk-UA"/>
        </w:rPr>
        <w:t xml:space="preserve">юридичну особу – </w:t>
      </w:r>
      <w:r w:rsidR="00560122" w:rsidRPr="00AA7E11">
        <w:rPr>
          <w:sz w:val="28"/>
          <w:szCs w:val="28"/>
          <w:lang w:val="uk-UA"/>
        </w:rPr>
        <w:t>ко</w:t>
      </w:r>
      <w:r w:rsidR="00764E14" w:rsidRPr="00AA7E11">
        <w:rPr>
          <w:sz w:val="28"/>
          <w:szCs w:val="28"/>
          <w:lang w:val="uk-UA"/>
        </w:rPr>
        <w:t>мунальний заклад «</w:t>
      </w:r>
      <w:r w:rsidR="004F111D">
        <w:rPr>
          <w:sz w:val="28"/>
          <w:szCs w:val="28"/>
          <w:lang w:val="uk-UA"/>
        </w:rPr>
        <w:t>Гірський центр культури та дозвілля</w:t>
      </w:r>
      <w:r w:rsidR="00560122" w:rsidRPr="00AA7E11">
        <w:rPr>
          <w:sz w:val="28"/>
          <w:szCs w:val="28"/>
          <w:lang w:val="uk-UA"/>
        </w:rPr>
        <w:t xml:space="preserve">» </w:t>
      </w:r>
      <w:r w:rsidR="004F111D">
        <w:rPr>
          <w:sz w:val="28"/>
          <w:szCs w:val="28"/>
          <w:lang w:val="uk-UA"/>
        </w:rPr>
        <w:t xml:space="preserve">Гірської </w:t>
      </w:r>
      <w:r w:rsidR="00560122" w:rsidRPr="00AA7E11">
        <w:rPr>
          <w:sz w:val="28"/>
          <w:szCs w:val="28"/>
          <w:lang w:val="uk-UA"/>
        </w:rPr>
        <w:t xml:space="preserve"> </w:t>
      </w:r>
      <w:r w:rsidR="004F111D">
        <w:rPr>
          <w:sz w:val="28"/>
          <w:szCs w:val="28"/>
          <w:lang w:val="uk-UA"/>
        </w:rPr>
        <w:t xml:space="preserve">сільської </w:t>
      </w:r>
      <w:r w:rsidR="00560122" w:rsidRPr="00AA7E11">
        <w:rPr>
          <w:sz w:val="28"/>
          <w:szCs w:val="28"/>
          <w:lang w:val="uk-UA"/>
        </w:rPr>
        <w:t>ради</w:t>
      </w:r>
      <w:r w:rsidR="004F111D">
        <w:rPr>
          <w:sz w:val="28"/>
          <w:szCs w:val="28"/>
          <w:lang w:val="uk-UA"/>
        </w:rPr>
        <w:t xml:space="preserve"> Бориспільського району Київської області</w:t>
      </w:r>
      <w:r w:rsidRPr="00AA7E11">
        <w:rPr>
          <w:sz w:val="28"/>
          <w:szCs w:val="28"/>
          <w:lang w:val="uk-UA"/>
        </w:rPr>
        <w:t xml:space="preserve">, </w:t>
      </w:r>
      <w:r w:rsidR="00780701" w:rsidRPr="00AA7E11">
        <w:rPr>
          <w:sz w:val="28"/>
          <w:szCs w:val="28"/>
          <w:lang w:val="uk-UA"/>
        </w:rPr>
        <w:t>місцезнаходження яко</w:t>
      </w:r>
      <w:r w:rsidR="00810B0C" w:rsidRPr="00AA7E11">
        <w:rPr>
          <w:sz w:val="28"/>
          <w:szCs w:val="28"/>
          <w:lang w:val="uk-UA"/>
        </w:rPr>
        <w:t>го</w:t>
      </w:r>
      <w:r w:rsidR="00780701" w:rsidRPr="00AA7E11">
        <w:rPr>
          <w:sz w:val="28"/>
          <w:szCs w:val="28"/>
          <w:lang w:val="uk-UA"/>
        </w:rPr>
        <w:t xml:space="preserve"> </w:t>
      </w:r>
      <w:r w:rsidR="00953BA5" w:rsidRPr="00AA7E11">
        <w:rPr>
          <w:sz w:val="28"/>
          <w:szCs w:val="28"/>
          <w:lang w:val="uk-UA"/>
        </w:rPr>
        <w:t xml:space="preserve">визначити </w:t>
      </w:r>
      <w:r w:rsidRPr="00AA7E11">
        <w:rPr>
          <w:sz w:val="28"/>
          <w:szCs w:val="28"/>
          <w:lang w:val="uk-UA"/>
        </w:rPr>
        <w:t>з</w:t>
      </w:r>
      <w:r w:rsidR="00780701" w:rsidRPr="00AA7E11">
        <w:rPr>
          <w:sz w:val="28"/>
          <w:szCs w:val="28"/>
          <w:lang w:val="uk-UA"/>
        </w:rPr>
        <w:t>а</w:t>
      </w:r>
      <w:r w:rsidRPr="00AA7E11">
        <w:rPr>
          <w:color w:val="FF0000"/>
          <w:sz w:val="28"/>
          <w:szCs w:val="28"/>
          <w:lang w:val="uk-UA"/>
        </w:rPr>
        <w:t xml:space="preserve"> </w:t>
      </w:r>
      <w:r w:rsidRPr="00AA7E11">
        <w:rPr>
          <w:sz w:val="28"/>
          <w:szCs w:val="28"/>
          <w:lang w:val="uk-UA"/>
        </w:rPr>
        <w:t xml:space="preserve">адресою: </w:t>
      </w:r>
      <w:r w:rsidR="004F111D">
        <w:rPr>
          <w:sz w:val="28"/>
          <w:szCs w:val="28"/>
          <w:lang w:val="uk-UA"/>
        </w:rPr>
        <w:t>08342</w:t>
      </w:r>
      <w:r w:rsidRPr="00AA7E11">
        <w:rPr>
          <w:sz w:val="28"/>
          <w:szCs w:val="28"/>
          <w:lang w:val="uk-UA"/>
        </w:rPr>
        <w:t xml:space="preserve">, </w:t>
      </w:r>
      <w:r w:rsidR="004F111D">
        <w:rPr>
          <w:sz w:val="28"/>
          <w:szCs w:val="28"/>
          <w:lang w:val="uk-UA"/>
        </w:rPr>
        <w:t>Київська</w:t>
      </w:r>
      <w:r w:rsidRPr="00AA7E11">
        <w:rPr>
          <w:sz w:val="28"/>
          <w:szCs w:val="28"/>
          <w:lang w:val="uk-UA"/>
        </w:rPr>
        <w:t xml:space="preserve"> область, </w:t>
      </w:r>
      <w:r w:rsidR="004F111D">
        <w:rPr>
          <w:sz w:val="28"/>
          <w:szCs w:val="28"/>
          <w:lang w:val="uk-UA"/>
        </w:rPr>
        <w:t>Бориспільський</w:t>
      </w:r>
      <w:r w:rsidR="00560122" w:rsidRPr="00AA7E11">
        <w:rPr>
          <w:sz w:val="28"/>
          <w:szCs w:val="28"/>
          <w:lang w:val="uk-UA"/>
        </w:rPr>
        <w:t xml:space="preserve"> район</w:t>
      </w:r>
      <w:r w:rsidRPr="00AA7E11">
        <w:rPr>
          <w:sz w:val="28"/>
          <w:szCs w:val="28"/>
          <w:lang w:val="uk-UA"/>
        </w:rPr>
        <w:t>, с</w:t>
      </w:r>
      <w:r w:rsidR="004F111D">
        <w:rPr>
          <w:sz w:val="28"/>
          <w:szCs w:val="28"/>
          <w:lang w:val="uk-UA"/>
        </w:rPr>
        <w:t>.</w:t>
      </w:r>
      <w:r w:rsidR="00560122" w:rsidRPr="00AA7E11">
        <w:rPr>
          <w:sz w:val="28"/>
          <w:szCs w:val="28"/>
          <w:lang w:val="uk-UA"/>
        </w:rPr>
        <w:t> </w:t>
      </w:r>
      <w:r w:rsidR="004F111D">
        <w:rPr>
          <w:sz w:val="28"/>
          <w:szCs w:val="28"/>
          <w:lang w:val="uk-UA"/>
        </w:rPr>
        <w:t>Ревне</w:t>
      </w:r>
      <w:r w:rsidRPr="00AA7E11">
        <w:rPr>
          <w:sz w:val="28"/>
          <w:szCs w:val="28"/>
          <w:lang w:val="uk-UA"/>
        </w:rPr>
        <w:t>, вул</w:t>
      </w:r>
      <w:r w:rsidR="00C22B0D" w:rsidRPr="00AA7E11">
        <w:rPr>
          <w:sz w:val="28"/>
          <w:szCs w:val="28"/>
          <w:lang w:val="uk-UA"/>
        </w:rPr>
        <w:t>иця</w:t>
      </w:r>
      <w:r w:rsidR="00560122" w:rsidRPr="00AA7E11">
        <w:rPr>
          <w:sz w:val="28"/>
          <w:szCs w:val="28"/>
          <w:lang w:val="uk-UA"/>
        </w:rPr>
        <w:t> </w:t>
      </w:r>
      <w:r w:rsidR="004F111D">
        <w:rPr>
          <w:sz w:val="28"/>
          <w:szCs w:val="28"/>
          <w:lang w:val="uk-UA"/>
        </w:rPr>
        <w:t>Шкільна</w:t>
      </w:r>
      <w:r w:rsidR="00D14396">
        <w:rPr>
          <w:sz w:val="28"/>
          <w:szCs w:val="28"/>
          <w:lang w:val="uk-UA"/>
        </w:rPr>
        <w:t>,</w:t>
      </w:r>
      <w:r w:rsidR="004F111D">
        <w:rPr>
          <w:sz w:val="28"/>
          <w:szCs w:val="28"/>
          <w:lang w:val="uk-UA"/>
        </w:rPr>
        <w:t>5</w:t>
      </w:r>
      <w:r w:rsidRPr="00AA7E11">
        <w:rPr>
          <w:sz w:val="28"/>
          <w:szCs w:val="28"/>
          <w:lang w:val="uk-UA"/>
        </w:rPr>
        <w:t>.</w:t>
      </w:r>
    </w:p>
    <w:p w:rsidR="00BB0415" w:rsidRPr="00AA7E11" w:rsidRDefault="00BB0415" w:rsidP="006941C5">
      <w:pPr>
        <w:pStyle w:val="a3"/>
        <w:shd w:val="clear" w:color="auto" w:fill="FFFFFF"/>
        <w:spacing w:before="0" w:beforeAutospacing="0" w:after="60" w:afterAutospacing="0"/>
        <w:ind w:firstLine="709"/>
        <w:jc w:val="both"/>
        <w:rPr>
          <w:sz w:val="28"/>
          <w:szCs w:val="28"/>
          <w:lang w:val="uk-UA"/>
        </w:rPr>
      </w:pPr>
      <w:r w:rsidRPr="00AA7E11">
        <w:rPr>
          <w:sz w:val="28"/>
          <w:szCs w:val="28"/>
          <w:lang w:val="uk-UA"/>
        </w:rPr>
        <w:t xml:space="preserve">2. Віднести до сфери управління Управління </w:t>
      </w:r>
      <w:r w:rsidR="004F111D">
        <w:rPr>
          <w:sz w:val="28"/>
          <w:szCs w:val="28"/>
          <w:lang w:val="uk-UA"/>
        </w:rPr>
        <w:t>гуманітарного розвитку та соціального захисту населення виконавчого комітету Гірської сільської ради Бориспільського району Київської області</w:t>
      </w:r>
      <w:r w:rsidRPr="00AA7E11">
        <w:rPr>
          <w:sz w:val="28"/>
          <w:szCs w:val="28"/>
          <w:lang w:val="uk-UA"/>
        </w:rPr>
        <w:t xml:space="preserve"> створену юридичну особу – комунальний заклад </w:t>
      </w:r>
      <w:r w:rsidR="004F111D" w:rsidRPr="00AA7E11">
        <w:rPr>
          <w:sz w:val="28"/>
          <w:szCs w:val="28"/>
          <w:lang w:val="uk-UA"/>
        </w:rPr>
        <w:t>«</w:t>
      </w:r>
      <w:r w:rsidR="004F111D">
        <w:rPr>
          <w:sz w:val="28"/>
          <w:szCs w:val="28"/>
          <w:lang w:val="uk-UA"/>
        </w:rPr>
        <w:t>Гірський центр культури та дозвілля</w:t>
      </w:r>
      <w:r w:rsidR="004F111D" w:rsidRPr="00AA7E11">
        <w:rPr>
          <w:sz w:val="28"/>
          <w:szCs w:val="28"/>
          <w:lang w:val="uk-UA"/>
        </w:rPr>
        <w:t xml:space="preserve">» </w:t>
      </w:r>
      <w:r w:rsidR="004F111D">
        <w:rPr>
          <w:sz w:val="28"/>
          <w:szCs w:val="28"/>
          <w:lang w:val="uk-UA"/>
        </w:rPr>
        <w:t xml:space="preserve">Гірської </w:t>
      </w:r>
      <w:r w:rsidR="004F111D" w:rsidRPr="00AA7E11">
        <w:rPr>
          <w:sz w:val="28"/>
          <w:szCs w:val="28"/>
          <w:lang w:val="uk-UA"/>
        </w:rPr>
        <w:t xml:space="preserve"> </w:t>
      </w:r>
      <w:r w:rsidR="004F111D">
        <w:rPr>
          <w:sz w:val="28"/>
          <w:szCs w:val="28"/>
          <w:lang w:val="uk-UA"/>
        </w:rPr>
        <w:t xml:space="preserve">сільської </w:t>
      </w:r>
      <w:r w:rsidR="004F111D" w:rsidRPr="00AA7E11">
        <w:rPr>
          <w:sz w:val="28"/>
          <w:szCs w:val="28"/>
          <w:lang w:val="uk-UA"/>
        </w:rPr>
        <w:t>ради</w:t>
      </w:r>
      <w:r w:rsidR="004F111D">
        <w:rPr>
          <w:sz w:val="28"/>
          <w:szCs w:val="28"/>
          <w:lang w:val="uk-UA"/>
        </w:rPr>
        <w:t xml:space="preserve"> Бориспільського району Київської області</w:t>
      </w:r>
      <w:r w:rsidR="00DD4307">
        <w:rPr>
          <w:sz w:val="28"/>
          <w:szCs w:val="28"/>
          <w:lang w:val="uk-UA"/>
        </w:rPr>
        <w:t>.</w:t>
      </w:r>
      <w:r w:rsidR="0013788F">
        <w:rPr>
          <w:sz w:val="28"/>
          <w:szCs w:val="28"/>
          <w:lang w:val="uk-UA"/>
        </w:rPr>
        <w:t xml:space="preserve"> </w:t>
      </w:r>
    </w:p>
    <w:p w:rsidR="004C7744" w:rsidRDefault="00BB0415" w:rsidP="006941C5">
      <w:pPr>
        <w:pStyle w:val="a3"/>
        <w:shd w:val="clear" w:color="auto" w:fill="FFFFFF"/>
        <w:spacing w:before="0" w:beforeAutospacing="0" w:after="60" w:afterAutospacing="0"/>
        <w:ind w:firstLine="709"/>
        <w:jc w:val="both"/>
        <w:rPr>
          <w:sz w:val="28"/>
          <w:szCs w:val="28"/>
          <w:lang w:val="uk-UA"/>
        </w:rPr>
      </w:pPr>
      <w:r w:rsidRPr="00AA7E11">
        <w:rPr>
          <w:sz w:val="28"/>
          <w:szCs w:val="28"/>
          <w:lang w:val="uk-UA"/>
        </w:rPr>
        <w:t>3</w:t>
      </w:r>
      <w:r w:rsidR="004C7744" w:rsidRPr="00AA7E11">
        <w:rPr>
          <w:sz w:val="28"/>
          <w:szCs w:val="28"/>
          <w:lang w:val="uk-UA"/>
        </w:rPr>
        <w:t xml:space="preserve">. Затвердити Статут </w:t>
      </w:r>
      <w:r w:rsidR="00560122" w:rsidRPr="00AA7E11">
        <w:rPr>
          <w:sz w:val="28"/>
          <w:szCs w:val="28"/>
          <w:lang w:val="uk-UA"/>
        </w:rPr>
        <w:t>кому</w:t>
      </w:r>
      <w:r w:rsidR="00764E14" w:rsidRPr="00AA7E11">
        <w:rPr>
          <w:sz w:val="28"/>
          <w:szCs w:val="28"/>
          <w:lang w:val="uk-UA"/>
        </w:rPr>
        <w:t xml:space="preserve">нального закладу </w:t>
      </w:r>
      <w:r w:rsidR="004F111D" w:rsidRPr="00AA7E11">
        <w:rPr>
          <w:sz w:val="28"/>
          <w:szCs w:val="28"/>
          <w:lang w:val="uk-UA"/>
        </w:rPr>
        <w:t>«</w:t>
      </w:r>
      <w:r w:rsidR="004F111D">
        <w:rPr>
          <w:sz w:val="28"/>
          <w:szCs w:val="28"/>
          <w:lang w:val="uk-UA"/>
        </w:rPr>
        <w:t>Гірський центр культури та дозвілля</w:t>
      </w:r>
      <w:r w:rsidR="004F111D" w:rsidRPr="00AA7E11">
        <w:rPr>
          <w:sz w:val="28"/>
          <w:szCs w:val="28"/>
          <w:lang w:val="uk-UA"/>
        </w:rPr>
        <w:t xml:space="preserve">» </w:t>
      </w:r>
      <w:r w:rsidR="004F111D">
        <w:rPr>
          <w:sz w:val="28"/>
          <w:szCs w:val="28"/>
          <w:lang w:val="uk-UA"/>
        </w:rPr>
        <w:t xml:space="preserve">Гірської </w:t>
      </w:r>
      <w:r w:rsidR="004F111D" w:rsidRPr="00AA7E11">
        <w:rPr>
          <w:sz w:val="28"/>
          <w:szCs w:val="28"/>
          <w:lang w:val="uk-UA"/>
        </w:rPr>
        <w:t xml:space="preserve"> </w:t>
      </w:r>
      <w:r w:rsidR="004F111D">
        <w:rPr>
          <w:sz w:val="28"/>
          <w:szCs w:val="28"/>
          <w:lang w:val="uk-UA"/>
        </w:rPr>
        <w:t xml:space="preserve">сільської </w:t>
      </w:r>
      <w:r w:rsidR="004F111D" w:rsidRPr="00AA7E11">
        <w:rPr>
          <w:sz w:val="28"/>
          <w:szCs w:val="28"/>
          <w:lang w:val="uk-UA"/>
        </w:rPr>
        <w:t>ради</w:t>
      </w:r>
      <w:r w:rsidR="004F111D">
        <w:rPr>
          <w:sz w:val="28"/>
          <w:szCs w:val="28"/>
          <w:lang w:val="uk-UA"/>
        </w:rPr>
        <w:t xml:space="preserve"> Бориспільського району Київської області</w:t>
      </w:r>
      <w:r w:rsidR="00A24AE4" w:rsidRPr="00AA7E11">
        <w:rPr>
          <w:sz w:val="28"/>
          <w:szCs w:val="28"/>
          <w:lang w:val="uk-UA"/>
        </w:rPr>
        <w:t xml:space="preserve"> (далі - Статут)</w:t>
      </w:r>
      <w:r w:rsidR="00560122" w:rsidRPr="00AA7E11">
        <w:rPr>
          <w:sz w:val="28"/>
          <w:szCs w:val="28"/>
          <w:lang w:val="uk-UA"/>
        </w:rPr>
        <w:t xml:space="preserve">, що </w:t>
      </w:r>
      <w:r w:rsidR="004C7744" w:rsidRPr="00AA7E11">
        <w:rPr>
          <w:sz w:val="28"/>
          <w:szCs w:val="28"/>
          <w:lang w:val="uk-UA"/>
        </w:rPr>
        <w:t>додається</w:t>
      </w:r>
      <w:r w:rsidR="00BF549E">
        <w:rPr>
          <w:sz w:val="28"/>
          <w:szCs w:val="28"/>
          <w:lang w:val="uk-UA"/>
        </w:rPr>
        <w:t xml:space="preserve"> (додаток 1)</w:t>
      </w:r>
      <w:r w:rsidR="004C7744" w:rsidRPr="00AA7E11">
        <w:rPr>
          <w:sz w:val="28"/>
          <w:szCs w:val="28"/>
          <w:lang w:val="uk-UA"/>
        </w:rPr>
        <w:t>.</w:t>
      </w:r>
    </w:p>
    <w:p w:rsidR="00BF549E" w:rsidRPr="00AA7E11" w:rsidRDefault="00BF549E" w:rsidP="006941C5">
      <w:pPr>
        <w:pStyle w:val="a3"/>
        <w:shd w:val="clear" w:color="auto" w:fill="FFFFFF"/>
        <w:spacing w:before="0" w:beforeAutospacing="0" w:after="6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Затвердити структуру </w:t>
      </w:r>
      <w:r w:rsidRPr="00AA7E11">
        <w:rPr>
          <w:sz w:val="28"/>
          <w:szCs w:val="28"/>
          <w:lang w:val="uk-UA"/>
        </w:rPr>
        <w:t>комунального закладу «</w:t>
      </w:r>
      <w:r>
        <w:rPr>
          <w:sz w:val="28"/>
          <w:szCs w:val="28"/>
          <w:lang w:val="uk-UA"/>
        </w:rPr>
        <w:t>Гірський центр культури та дозвілля</w:t>
      </w:r>
      <w:r w:rsidRPr="00AA7E11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Гірської </w:t>
      </w:r>
      <w:r w:rsidRPr="00AA7E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</w:t>
      </w:r>
      <w:r w:rsidRPr="00AA7E11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Бориспільського району Київської області (додаток 2)</w:t>
      </w:r>
    </w:p>
    <w:p w:rsidR="00560122" w:rsidRPr="00AA7E11" w:rsidRDefault="00BB0415" w:rsidP="006941C5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7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60122" w:rsidRPr="00AA7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Право підпису </w:t>
      </w:r>
      <w:r w:rsidR="00DC7216" w:rsidRPr="00AA7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Статуту</w:t>
      </w:r>
      <w:r w:rsidR="00560122" w:rsidRPr="00AA7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надати </w:t>
      </w:r>
      <w:r w:rsidR="004F11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Гірському сільському</w:t>
      </w:r>
      <w:r w:rsidR="00560122" w:rsidRPr="00AA7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голові </w:t>
      </w:r>
      <w:r w:rsidR="004F11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Дмитріву Роману Миколайовичу</w:t>
      </w:r>
    </w:p>
    <w:p w:rsidR="006A531B" w:rsidRDefault="00BB0415" w:rsidP="006941C5">
      <w:pPr>
        <w:pStyle w:val="a3"/>
        <w:spacing w:before="0" w:beforeAutospacing="0" w:after="60" w:afterAutospacing="0"/>
        <w:ind w:firstLine="709"/>
        <w:jc w:val="both"/>
        <w:rPr>
          <w:sz w:val="28"/>
          <w:szCs w:val="28"/>
          <w:lang w:val="uk-UA"/>
        </w:rPr>
      </w:pPr>
      <w:r w:rsidRPr="00AA7E11">
        <w:rPr>
          <w:sz w:val="28"/>
          <w:szCs w:val="28"/>
          <w:lang w:val="uk-UA"/>
        </w:rPr>
        <w:t>5</w:t>
      </w:r>
      <w:r w:rsidR="00DC7216" w:rsidRPr="00AA7E11">
        <w:rPr>
          <w:sz w:val="28"/>
          <w:szCs w:val="28"/>
          <w:lang w:val="uk-UA"/>
        </w:rPr>
        <w:t>. </w:t>
      </w:r>
      <w:r w:rsidR="00560122" w:rsidRPr="00AA7E11">
        <w:rPr>
          <w:sz w:val="28"/>
          <w:szCs w:val="28"/>
          <w:lang w:val="uk-UA"/>
        </w:rPr>
        <w:t xml:space="preserve">Уповноважити начальника </w:t>
      </w:r>
      <w:r w:rsidR="004F111D" w:rsidRPr="00AA7E11">
        <w:rPr>
          <w:sz w:val="28"/>
          <w:szCs w:val="28"/>
          <w:lang w:val="uk-UA"/>
        </w:rPr>
        <w:t xml:space="preserve">Управління </w:t>
      </w:r>
      <w:r w:rsidR="004F111D">
        <w:rPr>
          <w:sz w:val="28"/>
          <w:szCs w:val="28"/>
          <w:lang w:val="uk-UA"/>
        </w:rPr>
        <w:t>гуманітарного розвитку та соціального захисту населення виконавчого комітету Гірської сільської ради Бориспільського району Київської області</w:t>
      </w:r>
      <w:r w:rsidR="004F111D" w:rsidRPr="00AA7E11">
        <w:rPr>
          <w:sz w:val="28"/>
          <w:szCs w:val="28"/>
          <w:lang w:val="uk-UA"/>
        </w:rPr>
        <w:t xml:space="preserve"> </w:t>
      </w:r>
      <w:r w:rsidR="004F111D">
        <w:rPr>
          <w:sz w:val="28"/>
          <w:szCs w:val="28"/>
          <w:lang w:val="uk-UA"/>
        </w:rPr>
        <w:t xml:space="preserve">Плахотнюк О.М. </w:t>
      </w:r>
      <w:r w:rsidR="002673DB" w:rsidRPr="00AA7E11">
        <w:rPr>
          <w:sz w:val="28"/>
          <w:szCs w:val="28"/>
          <w:lang w:val="uk-UA"/>
        </w:rPr>
        <w:t xml:space="preserve">здійснити заходи </w:t>
      </w:r>
      <w:r w:rsidR="002673DB" w:rsidRPr="00AA7E11">
        <w:rPr>
          <w:sz w:val="28"/>
          <w:szCs w:val="28"/>
          <w:lang w:val="uk-UA"/>
        </w:rPr>
        <w:lastRenderedPageBreak/>
        <w:t xml:space="preserve">щодо державної реєстрації </w:t>
      </w:r>
      <w:r w:rsidR="00C22038">
        <w:rPr>
          <w:sz w:val="28"/>
          <w:szCs w:val="28"/>
          <w:lang w:val="uk-UA"/>
        </w:rPr>
        <w:t xml:space="preserve">юридичної особи </w:t>
      </w:r>
      <w:r w:rsidR="001C7CBD">
        <w:rPr>
          <w:sz w:val="28"/>
          <w:szCs w:val="28"/>
          <w:lang w:val="uk-UA"/>
        </w:rPr>
        <w:t xml:space="preserve">- </w:t>
      </w:r>
      <w:r w:rsidR="001C7CBD" w:rsidRPr="00AA7E11">
        <w:rPr>
          <w:sz w:val="28"/>
          <w:szCs w:val="28"/>
          <w:lang w:val="uk-UA"/>
        </w:rPr>
        <w:t>комуналь</w:t>
      </w:r>
      <w:r w:rsidR="004F111D">
        <w:rPr>
          <w:sz w:val="28"/>
          <w:szCs w:val="28"/>
          <w:lang w:val="uk-UA"/>
        </w:rPr>
        <w:t>н</w:t>
      </w:r>
      <w:r w:rsidR="001C7CBD">
        <w:rPr>
          <w:sz w:val="28"/>
          <w:szCs w:val="28"/>
          <w:lang w:val="uk-UA"/>
        </w:rPr>
        <w:t>ого</w:t>
      </w:r>
      <w:r w:rsidR="001C7CBD" w:rsidRPr="00AA7E11">
        <w:rPr>
          <w:sz w:val="28"/>
          <w:szCs w:val="28"/>
          <w:lang w:val="uk-UA"/>
        </w:rPr>
        <w:t xml:space="preserve"> заклад</w:t>
      </w:r>
      <w:r w:rsidR="005E7297">
        <w:rPr>
          <w:sz w:val="28"/>
          <w:szCs w:val="28"/>
          <w:lang w:val="uk-UA"/>
        </w:rPr>
        <w:t>у</w:t>
      </w:r>
      <w:r w:rsidR="001C7CBD" w:rsidRPr="00AA7E11">
        <w:rPr>
          <w:sz w:val="28"/>
          <w:szCs w:val="28"/>
          <w:lang w:val="uk-UA"/>
        </w:rPr>
        <w:t xml:space="preserve"> </w:t>
      </w:r>
      <w:r w:rsidR="004F111D" w:rsidRPr="00AA7E11">
        <w:rPr>
          <w:sz w:val="28"/>
          <w:szCs w:val="28"/>
          <w:lang w:val="uk-UA"/>
        </w:rPr>
        <w:t>«</w:t>
      </w:r>
      <w:r w:rsidR="004F111D">
        <w:rPr>
          <w:sz w:val="28"/>
          <w:szCs w:val="28"/>
          <w:lang w:val="uk-UA"/>
        </w:rPr>
        <w:t>Гірський центр культури та дозвілля</w:t>
      </w:r>
      <w:r w:rsidR="004F111D" w:rsidRPr="00AA7E11">
        <w:rPr>
          <w:sz w:val="28"/>
          <w:szCs w:val="28"/>
          <w:lang w:val="uk-UA"/>
        </w:rPr>
        <w:t xml:space="preserve">» </w:t>
      </w:r>
      <w:r w:rsidR="004F111D">
        <w:rPr>
          <w:sz w:val="28"/>
          <w:szCs w:val="28"/>
          <w:lang w:val="uk-UA"/>
        </w:rPr>
        <w:t xml:space="preserve">Гірської </w:t>
      </w:r>
      <w:r w:rsidR="004F111D" w:rsidRPr="00AA7E11">
        <w:rPr>
          <w:sz w:val="28"/>
          <w:szCs w:val="28"/>
          <w:lang w:val="uk-UA"/>
        </w:rPr>
        <w:t xml:space="preserve"> </w:t>
      </w:r>
      <w:r w:rsidR="004F111D">
        <w:rPr>
          <w:sz w:val="28"/>
          <w:szCs w:val="28"/>
          <w:lang w:val="uk-UA"/>
        </w:rPr>
        <w:t xml:space="preserve">сільської </w:t>
      </w:r>
      <w:r w:rsidR="004F111D" w:rsidRPr="00AA7E11">
        <w:rPr>
          <w:sz w:val="28"/>
          <w:szCs w:val="28"/>
          <w:lang w:val="uk-UA"/>
        </w:rPr>
        <w:t>ради</w:t>
      </w:r>
      <w:r w:rsidR="004F111D">
        <w:rPr>
          <w:sz w:val="28"/>
          <w:szCs w:val="28"/>
          <w:lang w:val="uk-UA"/>
        </w:rPr>
        <w:t xml:space="preserve"> Бориспільського району Київської області</w:t>
      </w:r>
      <w:r w:rsidR="006A531B" w:rsidRPr="00AA7E11">
        <w:rPr>
          <w:sz w:val="28"/>
          <w:szCs w:val="28"/>
          <w:lang w:val="uk-UA"/>
        </w:rPr>
        <w:t>.</w:t>
      </w:r>
    </w:p>
    <w:p w:rsidR="00585AE6" w:rsidRDefault="00585AE6" w:rsidP="006941C5">
      <w:pPr>
        <w:pStyle w:val="a3"/>
        <w:spacing w:before="0" w:beforeAutospacing="0" w:after="6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6941C5">
        <w:rPr>
          <w:sz w:val="28"/>
          <w:szCs w:val="28"/>
          <w:lang w:val="uk-UA"/>
        </w:rPr>
        <w:t> </w:t>
      </w:r>
      <w:r w:rsidRPr="00AA7E11">
        <w:rPr>
          <w:sz w:val="28"/>
          <w:szCs w:val="28"/>
          <w:lang w:val="uk-UA"/>
        </w:rPr>
        <w:t>Управлінн</w:t>
      </w:r>
      <w:r>
        <w:rPr>
          <w:sz w:val="28"/>
          <w:szCs w:val="28"/>
          <w:lang w:val="uk-UA"/>
        </w:rPr>
        <w:t>ю</w:t>
      </w:r>
      <w:r w:rsidRPr="00AA7E11">
        <w:rPr>
          <w:sz w:val="28"/>
          <w:szCs w:val="28"/>
          <w:lang w:val="uk-UA"/>
        </w:rPr>
        <w:t xml:space="preserve"> </w:t>
      </w:r>
      <w:r w:rsidR="004F111D">
        <w:rPr>
          <w:sz w:val="28"/>
          <w:szCs w:val="28"/>
          <w:lang w:val="uk-UA"/>
        </w:rPr>
        <w:t>гуманітарного розвитку та соціального захисту населення виконавчого комітету Гірської сільської ради Бориспільського району Київської області</w:t>
      </w:r>
      <w:r>
        <w:rPr>
          <w:sz w:val="28"/>
          <w:szCs w:val="28"/>
          <w:lang w:val="uk-UA"/>
        </w:rPr>
        <w:t xml:space="preserve"> забезпечити утримання комунального </w:t>
      </w:r>
      <w:r w:rsidRPr="00AA7E11">
        <w:rPr>
          <w:sz w:val="28"/>
          <w:szCs w:val="28"/>
          <w:lang w:val="uk-UA"/>
        </w:rPr>
        <w:t xml:space="preserve">закладу </w:t>
      </w:r>
      <w:r w:rsidR="00FE0202" w:rsidRPr="00AA7E11">
        <w:rPr>
          <w:sz w:val="28"/>
          <w:szCs w:val="28"/>
          <w:lang w:val="uk-UA"/>
        </w:rPr>
        <w:t>«</w:t>
      </w:r>
      <w:r w:rsidR="00FE0202">
        <w:rPr>
          <w:sz w:val="28"/>
          <w:szCs w:val="28"/>
          <w:lang w:val="uk-UA"/>
        </w:rPr>
        <w:t>Гірський центр культури та дозвілля</w:t>
      </w:r>
      <w:r w:rsidR="00FE0202" w:rsidRPr="00AA7E11">
        <w:rPr>
          <w:sz w:val="28"/>
          <w:szCs w:val="28"/>
          <w:lang w:val="uk-UA"/>
        </w:rPr>
        <w:t xml:space="preserve">» </w:t>
      </w:r>
      <w:r w:rsidR="00FE0202">
        <w:rPr>
          <w:sz w:val="28"/>
          <w:szCs w:val="28"/>
          <w:lang w:val="uk-UA"/>
        </w:rPr>
        <w:t xml:space="preserve">Гірської </w:t>
      </w:r>
      <w:r w:rsidR="00FE0202" w:rsidRPr="00AA7E11">
        <w:rPr>
          <w:sz w:val="28"/>
          <w:szCs w:val="28"/>
          <w:lang w:val="uk-UA"/>
        </w:rPr>
        <w:t xml:space="preserve"> </w:t>
      </w:r>
      <w:r w:rsidR="00FE0202">
        <w:rPr>
          <w:sz w:val="28"/>
          <w:szCs w:val="28"/>
          <w:lang w:val="uk-UA"/>
        </w:rPr>
        <w:t xml:space="preserve">сільської </w:t>
      </w:r>
      <w:r w:rsidR="00FE0202" w:rsidRPr="00AA7E11">
        <w:rPr>
          <w:sz w:val="28"/>
          <w:szCs w:val="28"/>
          <w:lang w:val="uk-UA"/>
        </w:rPr>
        <w:t>ради</w:t>
      </w:r>
      <w:r w:rsidR="00FE0202">
        <w:rPr>
          <w:sz w:val="28"/>
          <w:szCs w:val="28"/>
          <w:lang w:val="uk-UA"/>
        </w:rPr>
        <w:t xml:space="preserve"> Бориспільського району Київської області</w:t>
      </w:r>
      <w:r>
        <w:rPr>
          <w:sz w:val="28"/>
          <w:szCs w:val="28"/>
          <w:lang w:val="uk-UA"/>
        </w:rPr>
        <w:t xml:space="preserve"> та покласти на нього повноваження головного розпорядника бюджетних коштів. </w:t>
      </w:r>
    </w:p>
    <w:p w:rsidR="00585AE6" w:rsidRDefault="00585AE6" w:rsidP="006941C5">
      <w:pPr>
        <w:pStyle w:val="a3"/>
        <w:spacing w:before="0" w:beforeAutospacing="0" w:after="6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6941C5" w:rsidRPr="006941C5">
        <w:rPr>
          <w:sz w:val="16"/>
          <w:szCs w:val="16"/>
          <w:lang w:val="uk-UA"/>
        </w:rPr>
        <w:t> </w:t>
      </w:r>
      <w:r w:rsidR="00FE0202" w:rsidRPr="00AA7E11">
        <w:rPr>
          <w:sz w:val="28"/>
          <w:szCs w:val="28"/>
          <w:lang w:val="uk-UA"/>
        </w:rPr>
        <w:t>Управлінн</w:t>
      </w:r>
      <w:r w:rsidR="00FE0202">
        <w:rPr>
          <w:sz w:val="28"/>
          <w:szCs w:val="28"/>
          <w:lang w:val="uk-UA"/>
        </w:rPr>
        <w:t>ю</w:t>
      </w:r>
      <w:r w:rsidR="00FE0202" w:rsidRPr="00AA7E11">
        <w:rPr>
          <w:sz w:val="28"/>
          <w:szCs w:val="28"/>
          <w:lang w:val="uk-UA"/>
        </w:rPr>
        <w:t xml:space="preserve"> </w:t>
      </w:r>
      <w:r w:rsidR="00FE0202">
        <w:rPr>
          <w:sz w:val="28"/>
          <w:szCs w:val="28"/>
          <w:lang w:val="uk-UA"/>
        </w:rPr>
        <w:t xml:space="preserve">гуманітарного розвитку та соціального захисту населення виконавчого комітету Гірської сільської ради Бориспільського району Київської області </w:t>
      </w:r>
      <w:r>
        <w:rPr>
          <w:sz w:val="28"/>
          <w:szCs w:val="28"/>
          <w:lang w:val="uk-UA"/>
        </w:rPr>
        <w:t xml:space="preserve">забезпечити організацію та проведення конкурсного добору на посаду керівника комунального </w:t>
      </w:r>
      <w:r w:rsidRPr="00AA7E11">
        <w:rPr>
          <w:sz w:val="28"/>
          <w:szCs w:val="28"/>
          <w:lang w:val="uk-UA"/>
        </w:rPr>
        <w:t>закладу «</w:t>
      </w:r>
      <w:r w:rsidR="00FE0202" w:rsidRPr="00AA7E11">
        <w:rPr>
          <w:sz w:val="28"/>
          <w:szCs w:val="28"/>
          <w:lang w:val="uk-UA"/>
        </w:rPr>
        <w:t>«</w:t>
      </w:r>
      <w:r w:rsidR="00FE0202">
        <w:rPr>
          <w:sz w:val="28"/>
          <w:szCs w:val="28"/>
          <w:lang w:val="uk-UA"/>
        </w:rPr>
        <w:t>Гірський центр культури та дозвілля</w:t>
      </w:r>
      <w:r w:rsidR="00FE0202" w:rsidRPr="00AA7E11">
        <w:rPr>
          <w:sz w:val="28"/>
          <w:szCs w:val="28"/>
          <w:lang w:val="uk-UA"/>
        </w:rPr>
        <w:t xml:space="preserve">» </w:t>
      </w:r>
      <w:r w:rsidR="00FE0202">
        <w:rPr>
          <w:sz w:val="28"/>
          <w:szCs w:val="28"/>
          <w:lang w:val="uk-UA"/>
        </w:rPr>
        <w:t xml:space="preserve">Гірської </w:t>
      </w:r>
      <w:r w:rsidR="00FE0202" w:rsidRPr="00AA7E11">
        <w:rPr>
          <w:sz w:val="28"/>
          <w:szCs w:val="28"/>
          <w:lang w:val="uk-UA"/>
        </w:rPr>
        <w:t xml:space="preserve"> </w:t>
      </w:r>
      <w:r w:rsidR="00FE0202">
        <w:rPr>
          <w:sz w:val="28"/>
          <w:szCs w:val="28"/>
          <w:lang w:val="uk-UA"/>
        </w:rPr>
        <w:t xml:space="preserve">сільської </w:t>
      </w:r>
      <w:r w:rsidR="00FE0202" w:rsidRPr="00AA7E11">
        <w:rPr>
          <w:sz w:val="28"/>
          <w:szCs w:val="28"/>
          <w:lang w:val="uk-UA"/>
        </w:rPr>
        <w:t>ради</w:t>
      </w:r>
      <w:r w:rsidR="00FE0202">
        <w:rPr>
          <w:sz w:val="28"/>
          <w:szCs w:val="28"/>
          <w:lang w:val="uk-UA"/>
        </w:rPr>
        <w:t xml:space="preserve"> Бориспільського району Київської області</w:t>
      </w:r>
      <w:r>
        <w:rPr>
          <w:sz w:val="28"/>
          <w:szCs w:val="28"/>
          <w:lang w:val="uk-UA"/>
        </w:rPr>
        <w:t>, у порядку, визначеному чинним законодавством</w:t>
      </w:r>
      <w:r w:rsidR="00FE0202">
        <w:rPr>
          <w:sz w:val="28"/>
          <w:szCs w:val="28"/>
          <w:lang w:val="uk-UA"/>
        </w:rPr>
        <w:t xml:space="preserve"> та рішенням засновника прийняти директора центру на посаду за результатами конкурса та укласти з ним строковий трудовий договір</w:t>
      </w:r>
      <w:r>
        <w:rPr>
          <w:sz w:val="28"/>
          <w:szCs w:val="28"/>
          <w:lang w:val="uk-UA"/>
        </w:rPr>
        <w:t>.</w:t>
      </w:r>
    </w:p>
    <w:p w:rsidR="00FE0202" w:rsidRDefault="00FE0202" w:rsidP="006941C5">
      <w:pPr>
        <w:pStyle w:val="a3"/>
        <w:spacing w:before="0" w:beforeAutospacing="0" w:after="6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Начальнику </w:t>
      </w:r>
      <w:r w:rsidRPr="00AA7E11">
        <w:rPr>
          <w:sz w:val="28"/>
          <w:szCs w:val="28"/>
          <w:lang w:val="uk-UA"/>
        </w:rPr>
        <w:t>Управлінн</w:t>
      </w:r>
      <w:r>
        <w:rPr>
          <w:sz w:val="28"/>
          <w:szCs w:val="28"/>
          <w:lang w:val="uk-UA"/>
        </w:rPr>
        <w:t>я</w:t>
      </w:r>
      <w:r w:rsidRPr="00AA7E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гуманітарного розвитку та соціального захисту населення виконавчого комітету Гірської сільської ради Бориспільського району Київської області на період проведення конкурсу призначити тимчасово виконуючого обовязки директора власним розпорядженням.</w:t>
      </w:r>
    </w:p>
    <w:p w:rsidR="00585AE6" w:rsidRPr="00AA7E11" w:rsidRDefault="00BF549E" w:rsidP="006941C5">
      <w:pPr>
        <w:pStyle w:val="a3"/>
        <w:spacing w:before="0" w:beforeAutospacing="0" w:after="6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585AE6">
        <w:rPr>
          <w:sz w:val="28"/>
          <w:szCs w:val="28"/>
          <w:lang w:val="uk-UA"/>
        </w:rPr>
        <w:t>.</w:t>
      </w:r>
      <w:r w:rsidR="00585AE6" w:rsidRPr="006941C5">
        <w:rPr>
          <w:sz w:val="16"/>
          <w:szCs w:val="16"/>
          <w:lang w:val="uk-UA"/>
        </w:rPr>
        <w:t xml:space="preserve"> </w:t>
      </w:r>
      <w:r w:rsidR="00585AE6">
        <w:rPr>
          <w:sz w:val="28"/>
          <w:szCs w:val="28"/>
          <w:lang w:val="uk-UA"/>
        </w:rPr>
        <w:t>Контроль за виконанням цього ріше</w:t>
      </w:r>
      <w:r w:rsidR="00FE0202">
        <w:rPr>
          <w:sz w:val="28"/>
          <w:szCs w:val="28"/>
          <w:lang w:val="uk-UA"/>
        </w:rPr>
        <w:t>ння покласти на постійну комісію</w:t>
      </w:r>
      <w:r w:rsidR="00585AE6">
        <w:rPr>
          <w:sz w:val="28"/>
          <w:szCs w:val="28"/>
          <w:lang w:val="uk-UA"/>
        </w:rPr>
        <w:t xml:space="preserve"> </w:t>
      </w:r>
    </w:p>
    <w:p w:rsidR="00071842" w:rsidRPr="009A01CB" w:rsidRDefault="00071842" w:rsidP="00071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1842" w:rsidRDefault="00071842" w:rsidP="00071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41C5" w:rsidRPr="009A01CB" w:rsidRDefault="006941C5" w:rsidP="00071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E11" w:rsidRDefault="00FE0202" w:rsidP="006E2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голова                                                          Роман ДМИТРІВ</w:t>
      </w:r>
    </w:p>
    <w:p w:rsidR="006941C5" w:rsidRDefault="006941C5" w:rsidP="006E2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257F" w:rsidRDefault="0006257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49E" w:rsidRDefault="00BF549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49E" w:rsidRDefault="00BF549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49E" w:rsidRDefault="00BF549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49E" w:rsidRDefault="00BF549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49E" w:rsidRDefault="00BF549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49E" w:rsidRDefault="00BF549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49E" w:rsidRDefault="00BF549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49E" w:rsidRDefault="00BF549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49E" w:rsidRDefault="00BF549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49E" w:rsidRDefault="00BF549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49E" w:rsidRDefault="00BF549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49E" w:rsidRDefault="00BF549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49E" w:rsidRDefault="00BF549E" w:rsidP="00BF549E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2 </w:t>
      </w:r>
    </w:p>
    <w:p w:rsidR="00BF549E" w:rsidRDefault="00BF549E" w:rsidP="00BF549E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BF549E" w:rsidRDefault="00BF549E" w:rsidP="00BF549E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рішенням Гірської </w:t>
      </w:r>
    </w:p>
    <w:p w:rsidR="00BF549E" w:rsidRDefault="00BF549E" w:rsidP="00BF549E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сільської ради від</w:t>
      </w:r>
    </w:p>
    <w:p w:rsidR="00BF549E" w:rsidRDefault="00BF549E" w:rsidP="00BF549E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«___» липня 2021р. №_____ </w:t>
      </w:r>
    </w:p>
    <w:p w:rsidR="00BF549E" w:rsidRPr="005B1EC1" w:rsidRDefault="00BF549E" w:rsidP="00BF549E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F549E" w:rsidRPr="005B1EC1" w:rsidRDefault="00BF549E" w:rsidP="00BF549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E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Структура </w:t>
      </w:r>
    </w:p>
    <w:tbl>
      <w:tblPr>
        <w:tblpPr w:leftFromText="180" w:rightFromText="180" w:vertAnchor="page" w:horzAnchor="margin" w:tblpY="457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4780"/>
        <w:gridCol w:w="4253"/>
      </w:tblGrid>
      <w:tr w:rsidR="00BF549E" w:rsidTr="00E64ABC">
        <w:trPr>
          <w:trHeight w:val="255"/>
        </w:trPr>
        <w:tc>
          <w:tcPr>
            <w:tcW w:w="9493" w:type="dxa"/>
            <w:gridSpan w:val="3"/>
          </w:tcPr>
          <w:p w:rsidR="00BF549E" w:rsidRPr="001367FA" w:rsidRDefault="00BF549E" w:rsidP="00BF549E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Гірський центр культури та дозвілля</w:t>
            </w:r>
          </w:p>
        </w:tc>
      </w:tr>
      <w:tr w:rsidR="00BF549E" w:rsidTr="00E64ABC">
        <w:trPr>
          <w:trHeight w:val="255"/>
        </w:trPr>
        <w:tc>
          <w:tcPr>
            <w:tcW w:w="460" w:type="dxa"/>
          </w:tcPr>
          <w:p w:rsidR="00BF549E" w:rsidRPr="005B1EC1" w:rsidRDefault="00BF549E" w:rsidP="00E64AB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4780" w:type="dxa"/>
          </w:tcPr>
          <w:p w:rsidR="00BF549E" w:rsidRPr="005B1EC1" w:rsidRDefault="00BF549E" w:rsidP="00E64AB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Назва посади</w:t>
            </w:r>
          </w:p>
        </w:tc>
        <w:tc>
          <w:tcPr>
            <w:tcW w:w="4253" w:type="dxa"/>
          </w:tcPr>
          <w:p w:rsidR="00BF549E" w:rsidRPr="005B1EC1" w:rsidRDefault="00BF549E" w:rsidP="00E64AB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Кількість штатних одиниць</w:t>
            </w:r>
          </w:p>
        </w:tc>
      </w:tr>
      <w:tr w:rsidR="00BF549E" w:rsidRPr="00FB218C" w:rsidTr="00E64ABC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BF549E" w:rsidRPr="00FB218C" w:rsidRDefault="00BF549E" w:rsidP="00E6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shd w:val="clear" w:color="000000" w:fill="FFFFFF"/>
            <w:noWrap/>
            <w:vAlign w:val="bottom"/>
            <w:hideMark/>
          </w:tcPr>
          <w:p w:rsidR="00BF549E" w:rsidRPr="00FB218C" w:rsidRDefault="00BF549E" w:rsidP="00E6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21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BF549E" w:rsidRPr="00FB218C" w:rsidRDefault="00BF549E" w:rsidP="00E6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BF549E" w:rsidRPr="00FB218C" w:rsidTr="00E64AB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BF549E" w:rsidRPr="00FB218C" w:rsidRDefault="00BF549E" w:rsidP="00E6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0" w:type="dxa"/>
            <w:shd w:val="clear" w:color="000000" w:fill="FFFFFF"/>
            <w:noWrap/>
            <w:vAlign w:val="bottom"/>
            <w:hideMark/>
          </w:tcPr>
          <w:p w:rsidR="00BF549E" w:rsidRPr="00FB218C" w:rsidRDefault="00A5059B" w:rsidP="00E6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Завідувач (Мартусівський сільський будинок культури)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BF549E" w:rsidRPr="00FB218C" w:rsidRDefault="00BF549E" w:rsidP="00E6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BF549E" w:rsidRPr="00FB218C" w:rsidTr="00E64AB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BF549E" w:rsidRPr="00FB218C" w:rsidRDefault="00BF549E" w:rsidP="00E6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0" w:type="dxa"/>
            <w:shd w:val="clear" w:color="000000" w:fill="FFFFFF"/>
            <w:noWrap/>
            <w:vAlign w:val="bottom"/>
            <w:hideMark/>
          </w:tcPr>
          <w:p w:rsidR="00BF549E" w:rsidRPr="00FB218C" w:rsidRDefault="00A5059B" w:rsidP="00E6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Прибиральник службових приміщень (Ревненський сільський будинок культури)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BF549E" w:rsidRPr="00FB218C" w:rsidRDefault="00A5059B" w:rsidP="00E6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  <w:r w:rsidR="00BF549E"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549E" w:rsidRPr="00FB218C" w:rsidTr="00E64AB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BF549E" w:rsidRPr="00FB218C" w:rsidRDefault="00BF549E" w:rsidP="00E6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0" w:type="dxa"/>
            <w:shd w:val="clear" w:color="000000" w:fill="FFFFFF"/>
            <w:noWrap/>
            <w:vAlign w:val="bottom"/>
            <w:hideMark/>
          </w:tcPr>
          <w:p w:rsidR="00BF549E" w:rsidRPr="00FB218C" w:rsidRDefault="00A5059B" w:rsidP="00E6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Прибиральник службових приміщень (Мартусівський сільський будинок культури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BF549E" w:rsidRPr="00FB218C" w:rsidRDefault="00A5059B" w:rsidP="00E6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  <w:r w:rsidR="00BF549E"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A4081" w:rsidRPr="00FB218C" w:rsidTr="002251D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493" w:type="dxa"/>
            <w:gridSpan w:val="3"/>
            <w:shd w:val="clear" w:color="000000" w:fill="FFFFFF"/>
            <w:noWrap/>
            <w:vAlign w:val="bottom"/>
          </w:tcPr>
          <w:p w:rsidR="00DA4081" w:rsidRPr="00DA4081" w:rsidRDefault="00DA4081" w:rsidP="00DA408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A4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Сільські бібліотеки</w:t>
            </w:r>
          </w:p>
        </w:tc>
      </w:tr>
      <w:tr w:rsidR="00DA4081" w:rsidRPr="00FB218C" w:rsidTr="002251D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493" w:type="dxa"/>
            <w:gridSpan w:val="3"/>
            <w:shd w:val="clear" w:color="000000" w:fill="FFFFFF"/>
            <w:noWrap/>
            <w:vAlign w:val="bottom"/>
          </w:tcPr>
          <w:p w:rsidR="00DA4081" w:rsidRPr="00DA4081" w:rsidRDefault="00DA4081" w:rsidP="00DA4081">
            <w:pPr>
              <w:pStyle w:val="a8"/>
              <w:spacing w:after="0" w:line="240" w:lineRule="auto"/>
              <w:ind w:left="10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2.1 Гірська сільська бібліотека</w:t>
            </w:r>
          </w:p>
        </w:tc>
      </w:tr>
      <w:tr w:rsidR="00BF549E" w:rsidRPr="00FB218C" w:rsidTr="00E64AB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BF549E" w:rsidRPr="00FB218C" w:rsidRDefault="00DA4081" w:rsidP="00E6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shd w:val="clear" w:color="000000" w:fill="FFFFFF"/>
            <w:noWrap/>
            <w:vAlign w:val="bottom"/>
            <w:hideMark/>
          </w:tcPr>
          <w:p w:rsidR="00BF549E" w:rsidRPr="00FB218C" w:rsidRDefault="00DA4081" w:rsidP="00DA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Бібліотекар 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BF549E" w:rsidRPr="00FB218C" w:rsidRDefault="00BF549E" w:rsidP="00E6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BF549E" w:rsidRPr="00FB218C" w:rsidTr="00E64AB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BF549E" w:rsidRPr="00FB218C" w:rsidRDefault="00DA4081" w:rsidP="00E6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0" w:type="dxa"/>
            <w:shd w:val="clear" w:color="000000" w:fill="FFFFFF"/>
            <w:noWrap/>
            <w:vAlign w:val="bottom"/>
            <w:hideMark/>
          </w:tcPr>
          <w:p w:rsidR="00BF549E" w:rsidRPr="00FB218C" w:rsidRDefault="00DA4081" w:rsidP="00E6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BF549E" w:rsidRPr="00DA4081" w:rsidRDefault="00DA4081" w:rsidP="00DA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="00BF549E"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</w:tr>
      <w:tr w:rsidR="00DA4081" w:rsidRPr="00FB218C" w:rsidTr="00C145A3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493" w:type="dxa"/>
            <w:gridSpan w:val="3"/>
            <w:shd w:val="clear" w:color="000000" w:fill="FFFFFF"/>
            <w:noWrap/>
            <w:vAlign w:val="bottom"/>
          </w:tcPr>
          <w:p w:rsidR="00DA4081" w:rsidRPr="00DA4081" w:rsidRDefault="00DA4081" w:rsidP="00D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A4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2.2 Мартусівська сільська бібліотека</w:t>
            </w:r>
          </w:p>
        </w:tc>
      </w:tr>
      <w:tr w:rsidR="00BF549E" w:rsidRPr="00FB218C" w:rsidTr="00E64AB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BF549E" w:rsidRPr="00FB218C" w:rsidRDefault="00DA4081" w:rsidP="00E6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shd w:val="clear" w:color="000000" w:fill="FFFFFF"/>
            <w:noWrap/>
            <w:vAlign w:val="bottom"/>
            <w:hideMark/>
          </w:tcPr>
          <w:p w:rsidR="00BF549E" w:rsidRPr="00FB218C" w:rsidRDefault="00DA4081" w:rsidP="00E6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Бібліотекар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BF549E" w:rsidRPr="00FB218C" w:rsidRDefault="00DA4081" w:rsidP="00E6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BF549E"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F549E" w:rsidRPr="00FB218C" w:rsidTr="00E64AB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BF549E" w:rsidRPr="00FB218C" w:rsidRDefault="00DA4081" w:rsidP="00E6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0" w:type="dxa"/>
            <w:shd w:val="clear" w:color="000000" w:fill="FFFFFF"/>
            <w:noWrap/>
            <w:vAlign w:val="bottom"/>
            <w:hideMark/>
          </w:tcPr>
          <w:p w:rsidR="00BF549E" w:rsidRPr="00FB218C" w:rsidRDefault="00DA4081" w:rsidP="00E6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BF549E" w:rsidRPr="00DA4081" w:rsidRDefault="00DA4081" w:rsidP="00DA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="00BF549E"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</w:tr>
      <w:tr w:rsidR="00DA4081" w:rsidRPr="00FB218C" w:rsidTr="00AF1A8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493" w:type="dxa"/>
            <w:gridSpan w:val="3"/>
            <w:shd w:val="clear" w:color="000000" w:fill="FFFFFF"/>
            <w:noWrap/>
            <w:vAlign w:val="bottom"/>
          </w:tcPr>
          <w:p w:rsidR="00DA4081" w:rsidRPr="00DA4081" w:rsidRDefault="00DA4081" w:rsidP="00DA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A4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2.3 Ревненська сільська бібліотека</w:t>
            </w:r>
          </w:p>
        </w:tc>
      </w:tr>
      <w:tr w:rsidR="00BF549E" w:rsidRPr="00FB218C" w:rsidTr="00E64AB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BF549E" w:rsidRPr="00DA4081" w:rsidRDefault="00DA4081" w:rsidP="00E6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780" w:type="dxa"/>
            <w:shd w:val="clear" w:color="000000" w:fill="FFFFFF"/>
            <w:noWrap/>
            <w:vAlign w:val="bottom"/>
            <w:hideMark/>
          </w:tcPr>
          <w:p w:rsidR="00BF549E" w:rsidRPr="00FB218C" w:rsidRDefault="00DA4081" w:rsidP="00E6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Бібліотекар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BF549E" w:rsidRPr="00FB218C" w:rsidRDefault="00DA4081" w:rsidP="00E6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BF549E"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F549E" w:rsidRPr="00FB218C" w:rsidTr="00E64AB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BF549E" w:rsidRPr="00DA4081" w:rsidRDefault="00DA4081" w:rsidP="00E64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780" w:type="dxa"/>
            <w:shd w:val="clear" w:color="000000" w:fill="FFFFFF"/>
            <w:noWrap/>
            <w:vAlign w:val="bottom"/>
            <w:hideMark/>
          </w:tcPr>
          <w:p w:rsidR="00BF549E" w:rsidRPr="00FB218C" w:rsidRDefault="00DA4081" w:rsidP="00E6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BF549E" w:rsidRPr="00DA4081" w:rsidRDefault="00DA4081" w:rsidP="00DA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="00BF549E"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</w:tr>
      <w:tr w:rsidR="00DA4081" w:rsidRPr="00FB218C" w:rsidTr="00CE0129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493" w:type="dxa"/>
            <w:gridSpan w:val="3"/>
            <w:shd w:val="clear" w:color="000000" w:fill="FFFFFF"/>
            <w:noWrap/>
            <w:vAlign w:val="bottom"/>
          </w:tcPr>
          <w:p w:rsidR="00DA4081" w:rsidRPr="00DA4081" w:rsidRDefault="00DA4081" w:rsidP="00DA408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A4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Гірська музична школа</w:t>
            </w:r>
          </w:p>
        </w:tc>
      </w:tr>
    </w:tbl>
    <w:p w:rsidR="00BF549E" w:rsidRPr="00FB218C" w:rsidRDefault="00BF549E" w:rsidP="00BF549E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Комунального</w:t>
      </w:r>
      <w:r w:rsidRPr="00FB218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заклад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у</w:t>
      </w:r>
      <w:r w:rsidRPr="00FB218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BF549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«Гірський центр культури та дозвілля» Гірської  сільської ради Бориспільського району Київської області</w:t>
      </w:r>
    </w:p>
    <w:p w:rsidR="00BF549E" w:rsidRDefault="00BF549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F549E" w:rsidSect="006941C5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20E"/>
    <w:multiLevelType w:val="multilevel"/>
    <w:tmpl w:val="D0889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24152A"/>
    <w:multiLevelType w:val="hybridMultilevel"/>
    <w:tmpl w:val="124EB952"/>
    <w:lvl w:ilvl="0" w:tplc="125002C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DB5E07"/>
    <w:multiLevelType w:val="multilevel"/>
    <w:tmpl w:val="0060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7D1F92"/>
    <w:multiLevelType w:val="hybridMultilevel"/>
    <w:tmpl w:val="80AA59BA"/>
    <w:lvl w:ilvl="0" w:tplc="8424DAD4">
      <w:start w:val="2"/>
      <w:numFmt w:val="bullet"/>
      <w:lvlText w:val="-"/>
      <w:lvlJc w:val="left"/>
      <w:pPr>
        <w:ind w:left="10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>
    <w:nsid w:val="33283642"/>
    <w:multiLevelType w:val="multilevel"/>
    <w:tmpl w:val="8ADED524"/>
    <w:lvl w:ilvl="0">
      <w:start w:val="1"/>
      <w:numFmt w:val="decimal"/>
      <w:lvlText w:val="%1."/>
      <w:lvlJc w:val="left"/>
      <w:pPr>
        <w:ind w:left="848" w:hanging="360"/>
      </w:pPr>
    </w:lvl>
    <w:lvl w:ilvl="1">
      <w:start w:val="1"/>
      <w:numFmt w:val="decimal"/>
      <w:isLgl/>
      <w:lvlText w:val="%1.%2."/>
      <w:lvlJc w:val="left"/>
      <w:pPr>
        <w:ind w:left="1208" w:hanging="36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</w:lvl>
    <w:lvl w:ilvl="3">
      <w:start w:val="1"/>
      <w:numFmt w:val="decimal"/>
      <w:isLgl/>
      <w:lvlText w:val="%1.%2.%3.%4."/>
      <w:lvlJc w:val="left"/>
      <w:pPr>
        <w:ind w:left="2288" w:hanging="720"/>
      </w:pPr>
    </w:lvl>
    <w:lvl w:ilvl="4">
      <w:start w:val="1"/>
      <w:numFmt w:val="decimal"/>
      <w:isLgl/>
      <w:lvlText w:val="%1.%2.%3.%4.%5."/>
      <w:lvlJc w:val="left"/>
      <w:pPr>
        <w:ind w:left="3008" w:hanging="1080"/>
      </w:pPr>
    </w:lvl>
    <w:lvl w:ilvl="5">
      <w:start w:val="1"/>
      <w:numFmt w:val="decimal"/>
      <w:isLgl/>
      <w:lvlText w:val="%1.%2.%3.%4.%5.%6."/>
      <w:lvlJc w:val="left"/>
      <w:pPr>
        <w:ind w:left="3368" w:hanging="1080"/>
      </w:pPr>
    </w:lvl>
    <w:lvl w:ilvl="6">
      <w:start w:val="1"/>
      <w:numFmt w:val="decimal"/>
      <w:isLgl/>
      <w:lvlText w:val="%1.%2.%3.%4.%5.%6.%7."/>
      <w:lvlJc w:val="left"/>
      <w:pPr>
        <w:ind w:left="4088" w:hanging="1440"/>
      </w:pPr>
    </w:lvl>
    <w:lvl w:ilvl="7">
      <w:start w:val="1"/>
      <w:numFmt w:val="decimal"/>
      <w:isLgl/>
      <w:lvlText w:val="%1.%2.%3.%4.%5.%6.%7.%8."/>
      <w:lvlJc w:val="left"/>
      <w:pPr>
        <w:ind w:left="4448" w:hanging="1440"/>
      </w:pPr>
    </w:lvl>
    <w:lvl w:ilvl="8">
      <w:start w:val="1"/>
      <w:numFmt w:val="decimal"/>
      <w:isLgl/>
      <w:lvlText w:val="%1.%2.%3.%4.%5.%6.%7.%8.%9."/>
      <w:lvlJc w:val="left"/>
      <w:pPr>
        <w:ind w:left="5168" w:hanging="180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CD"/>
    <w:rsid w:val="0000380E"/>
    <w:rsid w:val="00005229"/>
    <w:rsid w:val="000141ED"/>
    <w:rsid w:val="00030EF3"/>
    <w:rsid w:val="00035040"/>
    <w:rsid w:val="00045446"/>
    <w:rsid w:val="00060B36"/>
    <w:rsid w:val="0006257F"/>
    <w:rsid w:val="000649A2"/>
    <w:rsid w:val="00066DB7"/>
    <w:rsid w:val="00067EB7"/>
    <w:rsid w:val="00071842"/>
    <w:rsid w:val="00092E8C"/>
    <w:rsid w:val="000A05A2"/>
    <w:rsid w:val="000A2280"/>
    <w:rsid w:val="000A3BCA"/>
    <w:rsid w:val="000B63DE"/>
    <w:rsid w:val="000C0927"/>
    <w:rsid w:val="000C3D94"/>
    <w:rsid w:val="000C404B"/>
    <w:rsid w:val="000D4383"/>
    <w:rsid w:val="000E7030"/>
    <w:rsid w:val="000F3075"/>
    <w:rsid w:val="000F35B6"/>
    <w:rsid w:val="00104D07"/>
    <w:rsid w:val="00107725"/>
    <w:rsid w:val="00117DAE"/>
    <w:rsid w:val="0013492D"/>
    <w:rsid w:val="0013788F"/>
    <w:rsid w:val="0014563F"/>
    <w:rsid w:val="00145F3C"/>
    <w:rsid w:val="00147314"/>
    <w:rsid w:val="001506BC"/>
    <w:rsid w:val="00156775"/>
    <w:rsid w:val="00161879"/>
    <w:rsid w:val="00161C7E"/>
    <w:rsid w:val="0016303C"/>
    <w:rsid w:val="001802F8"/>
    <w:rsid w:val="00184B42"/>
    <w:rsid w:val="001918D0"/>
    <w:rsid w:val="001943BA"/>
    <w:rsid w:val="00195BB2"/>
    <w:rsid w:val="001C7CBD"/>
    <w:rsid w:val="001D1E8A"/>
    <w:rsid w:val="001D49B7"/>
    <w:rsid w:val="001D73E8"/>
    <w:rsid w:val="001E3EB8"/>
    <w:rsid w:val="001E5351"/>
    <w:rsid w:val="001F2D1B"/>
    <w:rsid w:val="00205F22"/>
    <w:rsid w:val="00220F5F"/>
    <w:rsid w:val="002373A8"/>
    <w:rsid w:val="0024113E"/>
    <w:rsid w:val="002673DB"/>
    <w:rsid w:val="00271A4F"/>
    <w:rsid w:val="002831A6"/>
    <w:rsid w:val="002864CC"/>
    <w:rsid w:val="002915DB"/>
    <w:rsid w:val="002945AA"/>
    <w:rsid w:val="00297F9B"/>
    <w:rsid w:val="002B5DA1"/>
    <w:rsid w:val="002C0375"/>
    <w:rsid w:val="002C3794"/>
    <w:rsid w:val="002C67C2"/>
    <w:rsid w:val="002E7FFC"/>
    <w:rsid w:val="00324AA4"/>
    <w:rsid w:val="003264AC"/>
    <w:rsid w:val="00327506"/>
    <w:rsid w:val="00332CD8"/>
    <w:rsid w:val="00337536"/>
    <w:rsid w:val="00342C8F"/>
    <w:rsid w:val="00356330"/>
    <w:rsid w:val="00356EAE"/>
    <w:rsid w:val="00361B4B"/>
    <w:rsid w:val="0037031A"/>
    <w:rsid w:val="0037467D"/>
    <w:rsid w:val="0038708D"/>
    <w:rsid w:val="003A5DF4"/>
    <w:rsid w:val="003A6A82"/>
    <w:rsid w:val="003B1D72"/>
    <w:rsid w:val="003B37D0"/>
    <w:rsid w:val="003E4B26"/>
    <w:rsid w:val="003F6A55"/>
    <w:rsid w:val="00400847"/>
    <w:rsid w:val="00404C6C"/>
    <w:rsid w:val="0041320D"/>
    <w:rsid w:val="0042263E"/>
    <w:rsid w:val="004233BF"/>
    <w:rsid w:val="00431F2E"/>
    <w:rsid w:val="0044412D"/>
    <w:rsid w:val="004456AE"/>
    <w:rsid w:val="00447947"/>
    <w:rsid w:val="00461EEE"/>
    <w:rsid w:val="004B690D"/>
    <w:rsid w:val="004C7744"/>
    <w:rsid w:val="004D16A2"/>
    <w:rsid w:val="004D31CB"/>
    <w:rsid w:val="004D7CFA"/>
    <w:rsid w:val="004F111D"/>
    <w:rsid w:val="004F2778"/>
    <w:rsid w:val="004F6A80"/>
    <w:rsid w:val="00513D78"/>
    <w:rsid w:val="005322FD"/>
    <w:rsid w:val="0053465F"/>
    <w:rsid w:val="00560122"/>
    <w:rsid w:val="005612C3"/>
    <w:rsid w:val="00563E06"/>
    <w:rsid w:val="0058384C"/>
    <w:rsid w:val="00585AE6"/>
    <w:rsid w:val="00586944"/>
    <w:rsid w:val="00593869"/>
    <w:rsid w:val="0059478B"/>
    <w:rsid w:val="005B74E8"/>
    <w:rsid w:val="005C160D"/>
    <w:rsid w:val="005D0744"/>
    <w:rsid w:val="005D669B"/>
    <w:rsid w:val="005E7297"/>
    <w:rsid w:val="00611974"/>
    <w:rsid w:val="00625582"/>
    <w:rsid w:val="00633DE4"/>
    <w:rsid w:val="006776D7"/>
    <w:rsid w:val="006846E6"/>
    <w:rsid w:val="006941C5"/>
    <w:rsid w:val="006A199E"/>
    <w:rsid w:val="006A4BC3"/>
    <w:rsid w:val="006A531B"/>
    <w:rsid w:val="006E216B"/>
    <w:rsid w:val="006E2254"/>
    <w:rsid w:val="006E2431"/>
    <w:rsid w:val="006F018F"/>
    <w:rsid w:val="006F6B5A"/>
    <w:rsid w:val="00705327"/>
    <w:rsid w:val="00705FD7"/>
    <w:rsid w:val="00716732"/>
    <w:rsid w:val="0072697F"/>
    <w:rsid w:val="00727F78"/>
    <w:rsid w:val="00752F19"/>
    <w:rsid w:val="007531CF"/>
    <w:rsid w:val="00764E14"/>
    <w:rsid w:val="007679DB"/>
    <w:rsid w:val="00776A92"/>
    <w:rsid w:val="00780701"/>
    <w:rsid w:val="0078244F"/>
    <w:rsid w:val="00785648"/>
    <w:rsid w:val="00785F65"/>
    <w:rsid w:val="00791CBD"/>
    <w:rsid w:val="00793218"/>
    <w:rsid w:val="007B18E5"/>
    <w:rsid w:val="007C1F20"/>
    <w:rsid w:val="007D650A"/>
    <w:rsid w:val="007D763A"/>
    <w:rsid w:val="007F3D3E"/>
    <w:rsid w:val="00803E8A"/>
    <w:rsid w:val="00810B0C"/>
    <w:rsid w:val="00825E76"/>
    <w:rsid w:val="00842991"/>
    <w:rsid w:val="00884054"/>
    <w:rsid w:val="008953B6"/>
    <w:rsid w:val="008A4517"/>
    <w:rsid w:val="008A6589"/>
    <w:rsid w:val="008A79CC"/>
    <w:rsid w:val="008B3DBF"/>
    <w:rsid w:val="008D25CB"/>
    <w:rsid w:val="009137DA"/>
    <w:rsid w:val="00953BA5"/>
    <w:rsid w:val="0095679C"/>
    <w:rsid w:val="00961C3E"/>
    <w:rsid w:val="00962246"/>
    <w:rsid w:val="00970086"/>
    <w:rsid w:val="00975549"/>
    <w:rsid w:val="00977B5D"/>
    <w:rsid w:val="00982793"/>
    <w:rsid w:val="009A01CB"/>
    <w:rsid w:val="009A44AA"/>
    <w:rsid w:val="009B2890"/>
    <w:rsid w:val="009C22CD"/>
    <w:rsid w:val="009E3325"/>
    <w:rsid w:val="009E6EDD"/>
    <w:rsid w:val="009F0D82"/>
    <w:rsid w:val="00A02E60"/>
    <w:rsid w:val="00A0326F"/>
    <w:rsid w:val="00A1203D"/>
    <w:rsid w:val="00A13FD4"/>
    <w:rsid w:val="00A24AE4"/>
    <w:rsid w:val="00A34ABC"/>
    <w:rsid w:val="00A3593C"/>
    <w:rsid w:val="00A5059B"/>
    <w:rsid w:val="00A55F7E"/>
    <w:rsid w:val="00A56F1C"/>
    <w:rsid w:val="00A61535"/>
    <w:rsid w:val="00A72DAA"/>
    <w:rsid w:val="00A90B4A"/>
    <w:rsid w:val="00A92A92"/>
    <w:rsid w:val="00AA44D6"/>
    <w:rsid w:val="00AA4B7C"/>
    <w:rsid w:val="00AA6027"/>
    <w:rsid w:val="00AA7E11"/>
    <w:rsid w:val="00AC072A"/>
    <w:rsid w:val="00AD2245"/>
    <w:rsid w:val="00AF2925"/>
    <w:rsid w:val="00B0062F"/>
    <w:rsid w:val="00B14D4D"/>
    <w:rsid w:val="00B243F7"/>
    <w:rsid w:val="00B26140"/>
    <w:rsid w:val="00B278C3"/>
    <w:rsid w:val="00B35660"/>
    <w:rsid w:val="00B461FD"/>
    <w:rsid w:val="00B5179B"/>
    <w:rsid w:val="00B5604B"/>
    <w:rsid w:val="00B6372B"/>
    <w:rsid w:val="00B741E8"/>
    <w:rsid w:val="00B87DB5"/>
    <w:rsid w:val="00B91008"/>
    <w:rsid w:val="00BA2677"/>
    <w:rsid w:val="00BA2EA6"/>
    <w:rsid w:val="00BB0415"/>
    <w:rsid w:val="00BB3B16"/>
    <w:rsid w:val="00BE764B"/>
    <w:rsid w:val="00BF549E"/>
    <w:rsid w:val="00C03E07"/>
    <w:rsid w:val="00C07DA2"/>
    <w:rsid w:val="00C138DC"/>
    <w:rsid w:val="00C22038"/>
    <w:rsid w:val="00C22B0D"/>
    <w:rsid w:val="00C2448E"/>
    <w:rsid w:val="00C30CE4"/>
    <w:rsid w:val="00C45EDE"/>
    <w:rsid w:val="00C46C93"/>
    <w:rsid w:val="00C51F66"/>
    <w:rsid w:val="00C64BD7"/>
    <w:rsid w:val="00C6790F"/>
    <w:rsid w:val="00C67C90"/>
    <w:rsid w:val="00C93428"/>
    <w:rsid w:val="00CC53B9"/>
    <w:rsid w:val="00CC5ABC"/>
    <w:rsid w:val="00CD533A"/>
    <w:rsid w:val="00CE0839"/>
    <w:rsid w:val="00CE4E9C"/>
    <w:rsid w:val="00CE69E3"/>
    <w:rsid w:val="00CF1E06"/>
    <w:rsid w:val="00D0109D"/>
    <w:rsid w:val="00D14396"/>
    <w:rsid w:val="00D177C8"/>
    <w:rsid w:val="00D24676"/>
    <w:rsid w:val="00D31532"/>
    <w:rsid w:val="00D3325A"/>
    <w:rsid w:val="00D361ED"/>
    <w:rsid w:val="00D63419"/>
    <w:rsid w:val="00D70DF5"/>
    <w:rsid w:val="00D75F40"/>
    <w:rsid w:val="00D8304F"/>
    <w:rsid w:val="00DA1B75"/>
    <w:rsid w:val="00DA4081"/>
    <w:rsid w:val="00DB2C34"/>
    <w:rsid w:val="00DC1AD7"/>
    <w:rsid w:val="00DC3DC9"/>
    <w:rsid w:val="00DC41A1"/>
    <w:rsid w:val="00DC7216"/>
    <w:rsid w:val="00DD4307"/>
    <w:rsid w:val="00DE2B46"/>
    <w:rsid w:val="00E018B1"/>
    <w:rsid w:val="00E21D8E"/>
    <w:rsid w:val="00E25A58"/>
    <w:rsid w:val="00E349CD"/>
    <w:rsid w:val="00E46646"/>
    <w:rsid w:val="00E519A9"/>
    <w:rsid w:val="00E6115F"/>
    <w:rsid w:val="00E81B72"/>
    <w:rsid w:val="00E9576A"/>
    <w:rsid w:val="00E96837"/>
    <w:rsid w:val="00EB35A2"/>
    <w:rsid w:val="00EC0136"/>
    <w:rsid w:val="00ED6A98"/>
    <w:rsid w:val="00EE165E"/>
    <w:rsid w:val="00EF1E4B"/>
    <w:rsid w:val="00EF3878"/>
    <w:rsid w:val="00F00D58"/>
    <w:rsid w:val="00F127A5"/>
    <w:rsid w:val="00F30345"/>
    <w:rsid w:val="00F37AA7"/>
    <w:rsid w:val="00F5344B"/>
    <w:rsid w:val="00F55E3E"/>
    <w:rsid w:val="00F608C6"/>
    <w:rsid w:val="00F61FD2"/>
    <w:rsid w:val="00F73DE4"/>
    <w:rsid w:val="00F760E6"/>
    <w:rsid w:val="00F76AF2"/>
    <w:rsid w:val="00F942E2"/>
    <w:rsid w:val="00F95297"/>
    <w:rsid w:val="00FB586B"/>
    <w:rsid w:val="00FC0FB8"/>
    <w:rsid w:val="00FC28FF"/>
    <w:rsid w:val="00FC347D"/>
    <w:rsid w:val="00FD7E05"/>
    <w:rsid w:val="00FE0202"/>
    <w:rsid w:val="00FE04A6"/>
    <w:rsid w:val="00FE3FBD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E14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51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10B0C"/>
    <w:rPr>
      <w:color w:val="0000FF"/>
      <w:u w:val="single"/>
    </w:rPr>
  </w:style>
  <w:style w:type="paragraph" w:customStyle="1" w:styleId="rvps2">
    <w:name w:val="rvps2"/>
    <w:basedOn w:val="a"/>
    <w:rsid w:val="0040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400847"/>
  </w:style>
  <w:style w:type="paragraph" w:styleId="a7">
    <w:name w:val="No Spacing"/>
    <w:uiPriority w:val="1"/>
    <w:qFormat/>
    <w:rsid w:val="00161C7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F5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E14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51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10B0C"/>
    <w:rPr>
      <w:color w:val="0000FF"/>
      <w:u w:val="single"/>
    </w:rPr>
  </w:style>
  <w:style w:type="paragraph" w:customStyle="1" w:styleId="rvps2">
    <w:name w:val="rvps2"/>
    <w:basedOn w:val="a"/>
    <w:rsid w:val="0040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400847"/>
  </w:style>
  <w:style w:type="paragraph" w:styleId="a7">
    <w:name w:val="No Spacing"/>
    <w:uiPriority w:val="1"/>
    <w:qFormat/>
    <w:rsid w:val="00161C7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F5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2017-1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34354-B0B1-40B9-B045-14BA2177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Шершень</cp:lastModifiedBy>
  <cp:revision>2</cp:revision>
  <cp:lastPrinted>2018-12-27T11:02:00Z</cp:lastPrinted>
  <dcterms:created xsi:type="dcterms:W3CDTF">2021-07-13T06:01:00Z</dcterms:created>
  <dcterms:modified xsi:type="dcterms:W3CDTF">2021-07-13T06:01:00Z</dcterms:modified>
</cp:coreProperties>
</file>