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 xml:space="preserve">Обґрунтування 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3DA0">
        <w:rPr>
          <w:rFonts w:ascii="Times New Roman" w:eastAsia="Calibri" w:hAnsi="Times New Roman" w:cs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1766B" w:rsidRPr="00D83DA0" w:rsidRDefault="00E1766B" w:rsidP="00E1766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83DA0">
        <w:rPr>
          <w:rFonts w:ascii="Times New Roman" w:eastAsia="Calibri" w:hAnsi="Times New Roman" w:cs="Times New Roman"/>
          <w:sz w:val="24"/>
          <w:szCs w:val="24"/>
        </w:rPr>
        <w:t>(відповідно до пункту 4</w:t>
      </w:r>
      <w:r w:rsidRPr="00D83DA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D83DA0">
        <w:rPr>
          <w:rFonts w:ascii="Times New Roman" w:eastAsia="Calibri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D83DA0">
        <w:rPr>
          <w:rFonts w:ascii="Times New Roman" w:eastAsia="Calibri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1766B" w:rsidRPr="00D83DA0" w:rsidRDefault="00E1766B" w:rsidP="00E1766B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 житлово-комунального господарства та капітального будівництва виконавчого комітету Гірської сільської ради Бориспільського району Київської області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Центральна, будинок 5, Бориспільський р-н, Київська обл., 08324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4404449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категорія замовника – орган державної влади.</w:t>
      </w:r>
    </w:p>
    <w:p w:rsidR="00E1766B" w:rsidRPr="00CC15B4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45450000-6 Інші завершальні будівельні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Капітальний ремонт будівлі Сімейної амбулаторії по вулиці Соборна,8 в </w:t>
      </w:r>
      <w:proofErr w:type="spellStart"/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021:2015 - 45450000-6 Інші завершальні будівельні роботи, ДСТУ Б.Д.1.1-1:2013)</w:t>
      </w:r>
      <w:r w:rsidRP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81096" w:rsidRPr="00281096" w:rsidRDefault="00E1766B" w:rsidP="00071EC2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  <w:r w:rsidRPr="002810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UA-2021-06-03-012500-b</w:t>
      </w:r>
    </w:p>
    <w:p w:rsidR="00E1766B" w:rsidRPr="00281096" w:rsidRDefault="00E1766B" w:rsidP="0028109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E1766B" w:rsidRPr="00D83DA0" w:rsidRDefault="00E1766B" w:rsidP="00E1766B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</w:pPr>
      <w:r w:rsidRPr="00D83DA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Технічні та якісні характеристики предмета закупівлі визначені відповідно до потреб замовника протягом 2021 року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 та </w:t>
      </w:r>
      <w:r w:rsidRPr="00062265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 xml:space="preserve">були сформовані на підставі розробленого </w:t>
      </w:r>
      <w:r w:rsidR="009352DF">
        <w:rPr>
          <w:rFonts w:ascii="Times New Roman" w:eastAsia="Calibri" w:hAnsi="Times New Roman" w:cs="Times New Roman"/>
          <w:bCs/>
          <w:iCs/>
          <w:sz w:val="28"/>
          <w:szCs w:val="28"/>
          <w:lang w:eastAsia="ru-RU" w:bidi="uk-UA"/>
        </w:rPr>
        <w:t>кошторису.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E1766B" w:rsidRPr="00D83DA0" w:rsidRDefault="00E1766B" w:rsidP="00E1766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«45450000-6 Інші завершальні будівельні роботи - Капітальний ремонт будівлі Сімейної амбулаторії по вулиці Соборна,8 в </w:t>
      </w:r>
      <w:proofErr w:type="spellStart"/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с.Ревне</w:t>
      </w:r>
      <w:proofErr w:type="spellEnd"/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за ДК 021:2015 - 45450000-6 Інші завершальні будівельні роботи, ДСТУ Б.Д.1.1-1:2013)»</w:t>
      </w:r>
      <w:bookmarkStart w:id="0" w:name="_GoBack"/>
      <w:bookmarkEnd w:id="0"/>
      <w:r w:rsidR="00AF7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відповідає розрахунку видатків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кошторису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15B4">
        <w:rPr>
          <w:rFonts w:ascii="Times New Roman" w:eastAsia="Times New Roman" w:hAnsi="Times New Roman" w:cs="Times New Roman"/>
          <w:sz w:val="28"/>
          <w:szCs w:val="28"/>
          <w:lang w:eastAsia="ru-RU"/>
        </w:rPr>
        <w:t>Гірської сільської ради Бориспільського району Київської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</w:t>
      </w:r>
      <w:r w:rsidR="00ED2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загальний </w:t>
      </w:r>
      <w:r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фонд) за 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КПКВК 151</w:t>
      </w:r>
      <w:r w:rsid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2111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Первинна медична допомога населенню, що надається центрами первинної медичної «Медико-санітарної допомоги»</w:t>
      </w:r>
      <w:r w:rsidR="00C72E51" w:rsidRPr="00C72E5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766B" w:rsidRPr="00D83DA0" w:rsidRDefault="00E1766B" w:rsidP="00E1766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:rsidR="00E1766B" w:rsidRPr="00D83DA0" w:rsidRDefault="00E1766B" w:rsidP="00E1766B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Очікувана вартість предмета закупівлі розрахована відповідно до комерційних пропозицій та становить </w:t>
      </w:r>
      <w:r w:rsidR="00071EC2" w:rsidRPr="0007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3 504 895 </w:t>
      </w:r>
      <w:r w:rsidRPr="004C03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 з ПДВ</w:t>
      </w:r>
      <w:r w:rsidRPr="00D83DA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відповідає розміру бюджетного призначення.</w:t>
      </w:r>
    </w:p>
    <w:p w:rsidR="00E1766B" w:rsidRPr="00D83DA0" w:rsidRDefault="00E1766B" w:rsidP="00E1766B">
      <w:pPr>
        <w:rPr>
          <w:lang w:val="ru-RU"/>
        </w:rPr>
      </w:pPr>
    </w:p>
    <w:p w:rsidR="00325F76" w:rsidRPr="00E1766B" w:rsidRDefault="00071EC2">
      <w:pPr>
        <w:rPr>
          <w:lang w:val="ru-RU"/>
        </w:rPr>
      </w:pPr>
    </w:p>
    <w:sectPr w:rsidR="00325F76" w:rsidRPr="00E1766B" w:rsidSect="00FA5E00">
      <w:pgSz w:w="11906" w:h="16838"/>
      <w:pgMar w:top="567" w:right="85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66B"/>
    <w:rsid w:val="00071EC2"/>
    <w:rsid w:val="00281096"/>
    <w:rsid w:val="004406DA"/>
    <w:rsid w:val="00887C5E"/>
    <w:rsid w:val="009352DF"/>
    <w:rsid w:val="00986D85"/>
    <w:rsid w:val="00AF7706"/>
    <w:rsid w:val="00BC454F"/>
    <w:rsid w:val="00C72E51"/>
    <w:rsid w:val="00E1766B"/>
    <w:rsid w:val="00ED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FBB6"/>
  <w15:chartTrackingRefBased/>
  <w15:docId w15:val="{3BFCB6A4-CE21-46CA-BB61-439E804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1492</Words>
  <Characters>851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2021-06-04T07:41:00Z</dcterms:created>
  <dcterms:modified xsi:type="dcterms:W3CDTF">2021-06-04T07:41:00Z</dcterms:modified>
</cp:coreProperties>
</file>